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activeX/activeX7.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4.xml" ContentType="application/vnd.ms-office.activeX+xml"/>
  <Override PartName="/word/activeX/activeX6.xml" ContentType="application/vnd.ms-office.activeX+xml"/>
  <Override PartName="/word/activeX/activeX5.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57" w:rsidRPr="004D210E" w:rsidRDefault="004D210E" w:rsidP="004D210E">
      <w:pPr>
        <w:jc w:val="center"/>
        <w:rPr>
          <w:rFonts w:ascii="Times New Roman" w:hAnsi="Times New Roman" w:cs="Times New Roman"/>
          <w:b/>
          <w:sz w:val="16"/>
          <w:szCs w:val="16"/>
        </w:rPr>
      </w:pPr>
      <w:r w:rsidRPr="004D210E">
        <w:rPr>
          <w:rFonts w:ascii="Times New Roman" w:hAnsi="Times New Roman" w:cs="Times New Roman"/>
          <w:b/>
          <w:sz w:val="16"/>
          <w:szCs w:val="16"/>
        </w:rPr>
        <w:t>TERMA DAN SYARAT PERMOHONAN SURAT INDEMNITI UNTUK TIDAK SERAH BIL MUATAN</w:t>
      </w:r>
    </w:p>
    <w:p w:rsidR="004D210E" w:rsidRDefault="004D210E" w:rsidP="00147575">
      <w:pPr>
        <w:jc w:val="both"/>
        <w:rPr>
          <w:rFonts w:ascii="Times New Roman" w:hAnsi="Times New Roman" w:cs="Times New Roman"/>
          <w:sz w:val="16"/>
          <w:szCs w:val="16"/>
        </w:rPr>
      </w:pPr>
      <w:r>
        <w:rPr>
          <w:rFonts w:ascii="Times New Roman" w:hAnsi="Times New Roman" w:cs="Times New Roman"/>
          <w:sz w:val="16"/>
          <w:szCs w:val="16"/>
        </w:rPr>
        <w:t>Sebagai balasan permintaan kami kepada anda, AmBank Islamic Berhad (“Bank”) untuk mengeluarkan Surat Indemniti Untuk Tidak Serah Bil Muatan, kami bersetuju tanpa hak menarik balik dan tanpa syarat untuk mematuhi sepenuhnya Terma dan Syarat yang berikut: -</w:t>
      </w:r>
    </w:p>
    <w:p w:rsidR="004D210E" w:rsidRDefault="004D210E" w:rsidP="00147575">
      <w:pPr>
        <w:pStyle w:val="ListParagraph"/>
        <w:numPr>
          <w:ilvl w:val="0"/>
          <w:numId w:val="1"/>
        </w:numPr>
        <w:ind w:left="360"/>
        <w:jc w:val="both"/>
        <w:rPr>
          <w:rFonts w:ascii="Times New Roman" w:hAnsi="Times New Roman" w:cs="Times New Roman"/>
          <w:sz w:val="16"/>
          <w:szCs w:val="16"/>
        </w:rPr>
      </w:pPr>
      <w:r>
        <w:rPr>
          <w:rFonts w:ascii="Times New Roman" w:hAnsi="Times New Roman" w:cs="Times New Roman"/>
          <w:sz w:val="16"/>
          <w:szCs w:val="16"/>
        </w:rPr>
        <w:t xml:space="preserve">Kami dengan ini beraku janji dan bersetuju untuk memberi indemniti sepenuhnya kepada Bank terhadap segala akibat dan/atau </w:t>
      </w:r>
      <w:r w:rsidR="006B2211">
        <w:rPr>
          <w:rFonts w:ascii="Times New Roman" w:hAnsi="Times New Roman" w:cs="Times New Roman"/>
          <w:sz w:val="16"/>
          <w:szCs w:val="16"/>
        </w:rPr>
        <w:t>liabiliti</w:t>
      </w:r>
      <w:r>
        <w:rPr>
          <w:rFonts w:ascii="Times New Roman" w:hAnsi="Times New Roman" w:cs="Times New Roman"/>
          <w:sz w:val="16"/>
          <w:szCs w:val="16"/>
        </w:rPr>
        <w:t xml:space="preserve"> walau apa j</w:t>
      </w:r>
      <w:r w:rsidR="006B2211">
        <w:rPr>
          <w:rFonts w:ascii="Times New Roman" w:hAnsi="Times New Roman" w:cs="Times New Roman"/>
          <w:sz w:val="16"/>
          <w:szCs w:val="16"/>
        </w:rPr>
        <w:t>enis pun secara langsung atau tidak langsung hasil daripada atau berhubung dengan penyerahan tersebut, dan dengan serta-merta apabila dituntut terhadap semua bayaran yang dibuat oleh Bank berhubung dengan akibat dan/atau liabiliti tersebut, termasuk kos antara peguam dan anak guam dan semua atau sebarang jumlah yang dituntut oleh Bank untuk membela sebarang prosiding yang dibawa terhadap Bank disebabkan penyerahan yang disebutka</w:t>
      </w:r>
      <w:r w:rsidR="00D94225">
        <w:rPr>
          <w:rFonts w:ascii="Times New Roman" w:hAnsi="Times New Roman" w:cs="Times New Roman"/>
          <w:sz w:val="16"/>
          <w:szCs w:val="16"/>
        </w:rPr>
        <w:t>n</w:t>
      </w:r>
      <w:r w:rsidR="006B2211">
        <w:rPr>
          <w:rFonts w:ascii="Times New Roman" w:hAnsi="Times New Roman" w:cs="Times New Roman"/>
          <w:sz w:val="16"/>
          <w:szCs w:val="16"/>
        </w:rPr>
        <w:t xml:space="preserve"> di atas.</w:t>
      </w:r>
    </w:p>
    <w:p w:rsidR="006B2211" w:rsidRDefault="006B2211" w:rsidP="00147575">
      <w:pPr>
        <w:pStyle w:val="ListParagraph"/>
        <w:ind w:left="360"/>
        <w:jc w:val="both"/>
        <w:rPr>
          <w:rFonts w:ascii="Times New Roman" w:hAnsi="Times New Roman" w:cs="Times New Roman"/>
          <w:sz w:val="16"/>
          <w:szCs w:val="16"/>
        </w:rPr>
      </w:pPr>
    </w:p>
    <w:p w:rsidR="006B2211" w:rsidRDefault="006B2211" w:rsidP="00147575">
      <w:pPr>
        <w:pStyle w:val="ListParagraph"/>
        <w:numPr>
          <w:ilvl w:val="0"/>
          <w:numId w:val="1"/>
        </w:numPr>
        <w:ind w:left="360"/>
        <w:jc w:val="both"/>
        <w:rPr>
          <w:rFonts w:ascii="Times New Roman" w:hAnsi="Times New Roman" w:cs="Times New Roman"/>
          <w:sz w:val="16"/>
          <w:szCs w:val="16"/>
        </w:rPr>
      </w:pPr>
      <w:r>
        <w:rPr>
          <w:rFonts w:ascii="Times New Roman" w:hAnsi="Times New Roman" w:cs="Times New Roman"/>
          <w:sz w:val="16"/>
          <w:szCs w:val="16"/>
        </w:rPr>
        <w:t>Kami seterusnya beraku janji dan bersetuju apabila dituntut untuk membayar sebarang tambang angkutan dan/atau purata am dan/atau caj yang perlu dibayar ke atas barang yang disebutkan di atas (ia dipersetujui dan difahami dengan jelas bahawa semua lien hendaklah kekal dan tidak dipengaruhi oleh terma di sini).</w:t>
      </w:r>
    </w:p>
    <w:p w:rsidR="006B2211" w:rsidRPr="006B2211" w:rsidRDefault="006B2211" w:rsidP="00147575">
      <w:pPr>
        <w:pStyle w:val="ListParagraph"/>
        <w:jc w:val="both"/>
        <w:rPr>
          <w:rFonts w:ascii="Times New Roman" w:hAnsi="Times New Roman" w:cs="Times New Roman"/>
          <w:sz w:val="16"/>
          <w:szCs w:val="16"/>
        </w:rPr>
      </w:pPr>
    </w:p>
    <w:p w:rsidR="006B2211" w:rsidRDefault="000519A8" w:rsidP="00D94225">
      <w:pPr>
        <w:pStyle w:val="ListParagraph"/>
        <w:numPr>
          <w:ilvl w:val="0"/>
          <w:numId w:val="1"/>
        </w:numPr>
        <w:ind w:left="360"/>
        <w:jc w:val="both"/>
        <w:rPr>
          <w:rFonts w:ascii="Times New Roman" w:hAnsi="Times New Roman" w:cs="Times New Roman"/>
          <w:sz w:val="16"/>
          <w:szCs w:val="16"/>
        </w:rPr>
      </w:pPr>
      <w:r w:rsidRPr="000519A8">
        <w:rPr>
          <w:rFonts w:ascii="Times New Roman" w:hAnsi="Times New Roman" w:cs="Times New Roman"/>
          <w:sz w:val="16"/>
          <w:szCs w:val="16"/>
        </w:rPr>
        <w:t>Bank dengan ini diberi kuasa oleh kami untuk mendebit mana-mana akaun (akaun-akaun) kami dengan Bank untuk sebarang wang yang perlu dibayar kepada Bank dan jika hasil daripada p</w:t>
      </w:r>
      <w:r>
        <w:rPr>
          <w:rFonts w:ascii="Times New Roman" w:hAnsi="Times New Roman" w:cs="Times New Roman"/>
          <w:sz w:val="16"/>
          <w:szCs w:val="16"/>
        </w:rPr>
        <w:t xml:space="preserve">endebitan tersebut akaun (akaun-akaun) akan terlebih keluar atau melebihi had sebarang kemudahan yang telah diberikan kepada kami, kami hendaklah bertanggungjawab membayar </w:t>
      </w:r>
      <w:r w:rsidR="00D8531C">
        <w:rPr>
          <w:rFonts w:ascii="Times New Roman" w:hAnsi="Times New Roman" w:cs="Times New Roman"/>
          <w:sz w:val="16"/>
          <w:szCs w:val="16"/>
        </w:rPr>
        <w:t>fi</w:t>
      </w:r>
      <w:r>
        <w:rPr>
          <w:rFonts w:ascii="Times New Roman" w:hAnsi="Times New Roman" w:cs="Times New Roman"/>
          <w:sz w:val="16"/>
          <w:szCs w:val="16"/>
        </w:rPr>
        <w:t xml:space="preserve">/caj ke </w:t>
      </w:r>
      <w:r w:rsidR="00D94225">
        <w:rPr>
          <w:rFonts w:ascii="Times New Roman" w:hAnsi="Times New Roman" w:cs="Times New Roman"/>
          <w:sz w:val="16"/>
          <w:szCs w:val="16"/>
        </w:rPr>
        <w:t>a</w:t>
      </w:r>
      <w:r w:rsidR="00D8531C">
        <w:rPr>
          <w:rFonts w:ascii="Times New Roman" w:hAnsi="Times New Roman" w:cs="Times New Roman"/>
          <w:sz w:val="16"/>
          <w:szCs w:val="16"/>
        </w:rPr>
        <w:t>tasnya pada kadar atau ka</w:t>
      </w:r>
      <w:r>
        <w:rPr>
          <w:rFonts w:ascii="Times New Roman" w:hAnsi="Times New Roman" w:cs="Times New Roman"/>
          <w:sz w:val="16"/>
          <w:szCs w:val="16"/>
        </w:rPr>
        <w:t xml:space="preserve">dar-kadar yang telah ditetapkan atau yang boleh ditetapkan oleh Bank (pemberitahuan kadar </w:t>
      </w:r>
      <w:r w:rsidR="00D8531C">
        <w:rPr>
          <w:rFonts w:ascii="Times New Roman" w:hAnsi="Times New Roman" w:cs="Times New Roman"/>
          <w:sz w:val="16"/>
          <w:szCs w:val="16"/>
        </w:rPr>
        <w:t>fi</w:t>
      </w:r>
      <w:r>
        <w:rPr>
          <w:rFonts w:ascii="Times New Roman" w:hAnsi="Times New Roman" w:cs="Times New Roman"/>
          <w:sz w:val="16"/>
          <w:szCs w:val="16"/>
        </w:rPr>
        <w:t>/caj akan dibuat secara bertulis dan kadar tersebut akan berkuatkuasa dari tarikh yang dinyatakan).</w:t>
      </w:r>
    </w:p>
    <w:p w:rsidR="000519A8" w:rsidRPr="000519A8" w:rsidRDefault="000519A8" w:rsidP="00147575">
      <w:pPr>
        <w:pStyle w:val="ListParagraph"/>
        <w:jc w:val="both"/>
        <w:rPr>
          <w:rFonts w:ascii="Times New Roman" w:hAnsi="Times New Roman" w:cs="Times New Roman"/>
          <w:sz w:val="16"/>
          <w:szCs w:val="16"/>
        </w:rPr>
      </w:pPr>
    </w:p>
    <w:p w:rsidR="000519A8" w:rsidRPr="000519A8" w:rsidRDefault="000519A8" w:rsidP="00147575">
      <w:pPr>
        <w:pStyle w:val="ListParagraph"/>
        <w:numPr>
          <w:ilvl w:val="0"/>
          <w:numId w:val="1"/>
        </w:numPr>
        <w:ind w:left="360"/>
        <w:jc w:val="both"/>
        <w:rPr>
          <w:rFonts w:ascii="Times New Roman" w:hAnsi="Times New Roman" w:cs="Times New Roman"/>
          <w:sz w:val="16"/>
          <w:szCs w:val="16"/>
        </w:rPr>
      </w:pPr>
      <w:r>
        <w:rPr>
          <w:rFonts w:ascii="Times New Roman" w:hAnsi="Times New Roman" w:cs="Times New Roman"/>
          <w:sz w:val="16"/>
          <w:szCs w:val="16"/>
        </w:rPr>
        <w:t xml:space="preserve">Kami dengan ini mengakui bahawa: - </w:t>
      </w:r>
    </w:p>
    <w:p w:rsidR="000519A8" w:rsidRDefault="000519A8" w:rsidP="00D94225">
      <w:pPr>
        <w:pStyle w:val="ListParagraph"/>
        <w:numPr>
          <w:ilvl w:val="0"/>
          <w:numId w:val="2"/>
        </w:numPr>
        <w:spacing w:after="0" w:line="240" w:lineRule="auto"/>
        <w:ind w:left="810" w:hanging="450"/>
        <w:jc w:val="both"/>
        <w:rPr>
          <w:rFonts w:ascii="Times New Roman" w:hAnsi="Times New Roman" w:cs="Times New Roman"/>
          <w:sz w:val="16"/>
          <w:szCs w:val="16"/>
        </w:rPr>
      </w:pPr>
      <w:r>
        <w:rPr>
          <w:rFonts w:ascii="Times New Roman" w:hAnsi="Times New Roman" w:cs="Times New Roman"/>
          <w:sz w:val="16"/>
          <w:szCs w:val="16"/>
        </w:rPr>
        <w:t>melainkan diperuntukkan sebaliknya, pihak</w:t>
      </w:r>
      <w:r w:rsidR="00D94225">
        <w:rPr>
          <w:rFonts w:ascii="Times New Roman" w:hAnsi="Times New Roman" w:cs="Times New Roman"/>
          <w:sz w:val="16"/>
          <w:szCs w:val="16"/>
        </w:rPr>
        <w:t>-</w:t>
      </w:r>
      <w:r>
        <w:rPr>
          <w:rFonts w:ascii="Times New Roman" w:hAnsi="Times New Roman" w:cs="Times New Roman"/>
          <w:sz w:val="16"/>
          <w:szCs w:val="16"/>
        </w:rPr>
        <w:t xml:space="preserve">pihak bersetuju bahawa sebarang caj, komisen, fi, perbelanjaan atau amaun yang sama yang akan digunakan di dalam pengiraan caj, komisen, fi, perbelanjaan tersebut (“Caj”) adalah tidak termasuk cukai barang dan perkhidmatan (“CBP”) sebagaimana yang mungkin terpakai di bawah peruntukan undang-undang Akta Cukai Barang dan Perkhidmatan 2014 (termasuk perundangan </w:t>
      </w:r>
      <w:r w:rsidR="00D94225">
        <w:rPr>
          <w:rFonts w:ascii="Times New Roman" w:hAnsi="Times New Roman" w:cs="Times New Roman"/>
          <w:sz w:val="16"/>
          <w:szCs w:val="16"/>
        </w:rPr>
        <w:t>subsidiari</w:t>
      </w:r>
      <w:r>
        <w:rPr>
          <w:rFonts w:ascii="Times New Roman" w:hAnsi="Times New Roman" w:cs="Times New Roman"/>
          <w:sz w:val="16"/>
          <w:szCs w:val="16"/>
        </w:rPr>
        <w:t xml:space="preserve">, perintah-perintah berkanun dan peraturan-peraturan yang </w:t>
      </w:r>
      <w:r w:rsidR="00D94225">
        <w:rPr>
          <w:rFonts w:ascii="Times New Roman" w:hAnsi="Times New Roman" w:cs="Times New Roman"/>
          <w:sz w:val="16"/>
          <w:szCs w:val="16"/>
        </w:rPr>
        <w:t xml:space="preserve">mentadbir </w:t>
      </w:r>
      <w:r>
        <w:rPr>
          <w:rFonts w:ascii="Times New Roman" w:hAnsi="Times New Roman" w:cs="Times New Roman"/>
          <w:sz w:val="16"/>
          <w:szCs w:val="16"/>
        </w:rPr>
        <w:t>pemakaian CBP, sebagaimana yang dipinda dari semasa ke semasa).</w:t>
      </w:r>
    </w:p>
    <w:p w:rsidR="000519A8" w:rsidRPr="00EC4C3A" w:rsidRDefault="000519A8" w:rsidP="00147575">
      <w:pPr>
        <w:pStyle w:val="ListParagraph"/>
        <w:numPr>
          <w:ilvl w:val="0"/>
          <w:numId w:val="2"/>
        </w:numPr>
        <w:spacing w:after="0" w:line="240" w:lineRule="auto"/>
        <w:ind w:left="810" w:hanging="450"/>
        <w:jc w:val="both"/>
        <w:rPr>
          <w:rFonts w:ascii="Times New Roman" w:hAnsi="Times New Roman" w:cs="Times New Roman"/>
          <w:sz w:val="16"/>
          <w:szCs w:val="16"/>
        </w:rPr>
      </w:pPr>
      <w:r w:rsidRPr="00EC4C3A">
        <w:rPr>
          <w:rFonts w:ascii="Times New Roman" w:hAnsi="Times New Roman" w:cs="Times New Roman"/>
          <w:sz w:val="16"/>
          <w:szCs w:val="16"/>
        </w:rPr>
        <w:t xml:space="preserve">jika apa-apa pembekalan yang dibuat di bawah atau berkaitan dengan terma-terma ini adalah tertakluk kepada CBP, pihak Bank boleh meningkatkan </w:t>
      </w:r>
      <w:r w:rsidR="00D94225" w:rsidRPr="00EC4C3A">
        <w:rPr>
          <w:rFonts w:ascii="Times New Roman" w:hAnsi="Times New Roman" w:cs="Times New Roman"/>
          <w:sz w:val="16"/>
          <w:szCs w:val="16"/>
        </w:rPr>
        <w:t>pertimbangan</w:t>
      </w:r>
      <w:r w:rsidRPr="00EC4C3A">
        <w:rPr>
          <w:rFonts w:ascii="Times New Roman" w:hAnsi="Times New Roman" w:cs="Times New Roman"/>
          <w:sz w:val="16"/>
          <w:szCs w:val="16"/>
        </w:rPr>
        <w:t xml:space="preserve"> sebagaimana yang diperuntukkan oleh amaun CBP dan mendapatkan kembali amaun tambahan daripad</w:t>
      </w:r>
      <w:r w:rsidR="00D8531C">
        <w:rPr>
          <w:rFonts w:ascii="Times New Roman" w:hAnsi="Times New Roman" w:cs="Times New Roman"/>
          <w:sz w:val="16"/>
          <w:szCs w:val="16"/>
        </w:rPr>
        <w:t>a</w:t>
      </w:r>
      <w:r w:rsidRPr="00EC4C3A">
        <w:rPr>
          <w:rFonts w:ascii="Times New Roman" w:hAnsi="Times New Roman" w:cs="Times New Roman"/>
          <w:sz w:val="16"/>
          <w:szCs w:val="16"/>
        </w:rPr>
        <w:t xml:space="preserve"> kami sebagai tambahan kepada Caj tersebut. Dalam hal ini, kami memberi kuasa kepada Bank untuk mendebit akaun kami bagi jumlah penuh CBP.</w:t>
      </w:r>
    </w:p>
    <w:p w:rsidR="000519A8" w:rsidRPr="000519A8" w:rsidRDefault="000519A8" w:rsidP="00147575">
      <w:pPr>
        <w:spacing w:after="0" w:line="240" w:lineRule="auto"/>
        <w:jc w:val="both"/>
        <w:rPr>
          <w:rFonts w:ascii="Times New Roman" w:hAnsi="Times New Roman" w:cs="Times New Roman"/>
          <w:sz w:val="16"/>
          <w:szCs w:val="16"/>
        </w:rPr>
      </w:pPr>
    </w:p>
    <w:p w:rsidR="000519A8" w:rsidRDefault="00147575" w:rsidP="00147575">
      <w:pPr>
        <w:pStyle w:val="ListParagraph"/>
        <w:numPr>
          <w:ilvl w:val="0"/>
          <w:numId w:val="1"/>
        </w:numPr>
        <w:spacing w:after="0" w:line="240" w:lineRule="auto"/>
        <w:ind w:left="360"/>
        <w:jc w:val="both"/>
        <w:rPr>
          <w:rFonts w:ascii="Times New Roman" w:hAnsi="Times New Roman" w:cs="Times New Roman"/>
          <w:sz w:val="16"/>
          <w:szCs w:val="16"/>
        </w:rPr>
      </w:pPr>
      <w:r>
        <w:rPr>
          <w:rFonts w:ascii="Times New Roman" w:hAnsi="Times New Roman" w:cs="Times New Roman"/>
          <w:sz w:val="16"/>
          <w:szCs w:val="16"/>
        </w:rPr>
        <w:t>Dan kami seterusnya beraku janji dan bersetuju bahawa dengan serta-mertanya bil (bil-bil) muatan tersebut diterima oleh kami, kami akan menghantar bil yang disahkan sewajarnya kepada Bank.</w:t>
      </w:r>
    </w:p>
    <w:p w:rsidR="00147575" w:rsidRDefault="00147575" w:rsidP="00147575">
      <w:pPr>
        <w:pStyle w:val="ListParagraph"/>
        <w:spacing w:after="0" w:line="240" w:lineRule="auto"/>
        <w:ind w:left="360"/>
        <w:jc w:val="both"/>
        <w:rPr>
          <w:rFonts w:ascii="Times New Roman" w:hAnsi="Times New Roman" w:cs="Times New Roman"/>
          <w:sz w:val="16"/>
          <w:szCs w:val="16"/>
        </w:rPr>
      </w:pPr>
    </w:p>
    <w:p w:rsidR="00147575" w:rsidRPr="00D1198B" w:rsidRDefault="00147575" w:rsidP="00D94225">
      <w:pPr>
        <w:pStyle w:val="ListParagraph"/>
        <w:numPr>
          <w:ilvl w:val="0"/>
          <w:numId w:val="1"/>
        </w:numPr>
        <w:ind w:left="360"/>
        <w:jc w:val="both"/>
        <w:rPr>
          <w:rFonts w:ascii="Times New Roman" w:hAnsi="Times New Roman" w:cs="Times New Roman"/>
          <w:sz w:val="16"/>
          <w:szCs w:val="16"/>
        </w:rPr>
      </w:pPr>
      <w:r>
        <w:rPr>
          <w:rFonts w:ascii="Times New Roman" w:hAnsi="Times New Roman" w:cs="Times New Roman"/>
          <w:sz w:val="16"/>
          <w:szCs w:val="16"/>
        </w:rPr>
        <w:t xml:space="preserve">Kami dengan ini bersetuju memberi indemniti kepada Bank atas asas indemniti penuh daripada dan terhadap segala akibat, bayaran, liabiliti, tindakan, guaman, prosiding, tuntutan, kerosakan, kerugian (termasuk </w:t>
      </w:r>
      <w:r w:rsidR="00D94225">
        <w:rPr>
          <w:rFonts w:ascii="Times New Roman" w:hAnsi="Times New Roman" w:cs="Times New Roman"/>
          <w:sz w:val="16"/>
          <w:szCs w:val="16"/>
        </w:rPr>
        <w:t xml:space="preserve">kerugian </w:t>
      </w:r>
      <w:r>
        <w:rPr>
          <w:rFonts w:ascii="Times New Roman" w:hAnsi="Times New Roman" w:cs="Times New Roman"/>
          <w:sz w:val="16"/>
          <w:szCs w:val="16"/>
        </w:rPr>
        <w:t xml:space="preserve">pertukaran asing), kos, </w:t>
      </w:r>
      <w:r w:rsidR="00D8531C">
        <w:rPr>
          <w:rFonts w:ascii="Times New Roman" w:hAnsi="Times New Roman" w:cs="Times New Roman"/>
          <w:sz w:val="16"/>
          <w:szCs w:val="16"/>
        </w:rPr>
        <w:t>fi</w:t>
      </w:r>
      <w:r>
        <w:rPr>
          <w:rFonts w:ascii="Times New Roman" w:hAnsi="Times New Roman" w:cs="Times New Roman"/>
          <w:sz w:val="16"/>
          <w:szCs w:val="16"/>
        </w:rPr>
        <w:t xml:space="preserve"> (termasuk </w:t>
      </w:r>
      <w:r w:rsidR="00D8531C">
        <w:rPr>
          <w:rFonts w:ascii="Times New Roman" w:hAnsi="Times New Roman" w:cs="Times New Roman"/>
          <w:sz w:val="16"/>
          <w:szCs w:val="16"/>
        </w:rPr>
        <w:t>fi</w:t>
      </w:r>
      <w:r>
        <w:rPr>
          <w:rFonts w:ascii="Times New Roman" w:hAnsi="Times New Roman" w:cs="Times New Roman"/>
          <w:sz w:val="16"/>
          <w:szCs w:val="16"/>
        </w:rPr>
        <w:t xml:space="preserve"> undang-undang), bayaran balik dan perbelanjaan bersifat dan berupa apa pun yang mungkin dialami oleh Bank hasil </w:t>
      </w:r>
      <w:r w:rsidR="00D94225">
        <w:rPr>
          <w:rFonts w:ascii="Times New Roman" w:hAnsi="Times New Roman" w:cs="Times New Roman"/>
          <w:sz w:val="16"/>
          <w:szCs w:val="16"/>
        </w:rPr>
        <w:t>d</w:t>
      </w:r>
      <w:r>
        <w:rPr>
          <w:rFonts w:ascii="Times New Roman" w:hAnsi="Times New Roman" w:cs="Times New Roman"/>
          <w:sz w:val="16"/>
          <w:szCs w:val="16"/>
        </w:rPr>
        <w:t xml:space="preserve">aripada Bank bersetuju kepada permohonan kami sepertimana dibuktikan oleh Surat Indemniti Untuk Tidak Serah Bil Muatan yang ditandatangani oleh kami </w:t>
      </w:r>
      <w:r w:rsidRPr="00147575">
        <w:rPr>
          <w:rFonts w:ascii="Times New Roman" w:hAnsi="Times New Roman" w:cs="Times New Roman"/>
          <w:b/>
          <w:sz w:val="16"/>
          <w:szCs w:val="16"/>
        </w:rPr>
        <w:t>atau disebabkan oleh pelanggaran atau ketidakpatuhan kami terhadap Akta Perdagangan Strategik 2010.</w:t>
      </w:r>
    </w:p>
    <w:p w:rsidR="00D1198B" w:rsidRPr="00D1198B" w:rsidRDefault="00D1198B" w:rsidP="00D1198B">
      <w:pPr>
        <w:pStyle w:val="ListParagraph"/>
        <w:rPr>
          <w:rFonts w:ascii="Times New Roman" w:hAnsi="Times New Roman" w:cs="Times New Roman"/>
          <w:sz w:val="16"/>
          <w:szCs w:val="16"/>
        </w:rPr>
      </w:pPr>
    </w:p>
    <w:p w:rsidR="00D1198B" w:rsidRPr="00D1198B" w:rsidRDefault="00D1198B" w:rsidP="00D1198B">
      <w:pPr>
        <w:pStyle w:val="ListParagraph"/>
        <w:numPr>
          <w:ilvl w:val="0"/>
          <w:numId w:val="1"/>
        </w:numPr>
        <w:spacing w:after="0" w:line="240" w:lineRule="auto"/>
        <w:ind w:left="360"/>
        <w:jc w:val="both"/>
        <w:rPr>
          <w:rFonts w:ascii="Times New Roman" w:hAnsi="Times New Roman" w:cs="Times New Roman"/>
          <w:sz w:val="16"/>
          <w:szCs w:val="16"/>
        </w:rPr>
      </w:pPr>
      <w:r w:rsidRPr="00D1198B">
        <w:rPr>
          <w:rFonts w:ascii="Times New Roman" w:hAnsi="Times New Roman"/>
          <w:sz w:val="16"/>
          <w:szCs w:val="16"/>
        </w:rPr>
        <w:t>Kami dengan ini memberi persetujuan yang tidak boleh dibatalkan dan juga membenarkan pihak Bank dan/atau pegawainya untuk mendedahkan apa-apa dokumen, rekod atau maklumat berkaitan dengan akaun</w:t>
      </w:r>
      <w:r w:rsidRPr="00D1198B">
        <w:rPr>
          <w:rFonts w:ascii="Times New Roman" w:hAnsi="Times New Roman"/>
          <w:sz w:val="16"/>
          <w:szCs w:val="16"/>
          <w:lang w:val="ms-MY"/>
        </w:rPr>
        <w:t xml:space="preserve"> / </w:t>
      </w:r>
      <w:r w:rsidRPr="00D1198B">
        <w:rPr>
          <w:rFonts w:ascii="Times New Roman" w:hAnsi="Times New Roman"/>
          <w:sz w:val="16"/>
          <w:szCs w:val="16"/>
        </w:rPr>
        <w:t xml:space="preserve">transaksi-transaksi, kepada: </w:t>
      </w:r>
    </w:p>
    <w:p w:rsidR="00D1198B" w:rsidRDefault="00D1198B" w:rsidP="00D94225">
      <w:pPr>
        <w:pStyle w:val="Default"/>
        <w:numPr>
          <w:ilvl w:val="0"/>
          <w:numId w:val="5"/>
        </w:numPr>
        <w:tabs>
          <w:tab w:val="clear" w:pos="1146"/>
          <w:tab w:val="num" w:pos="810"/>
        </w:tabs>
        <w:ind w:left="810" w:hanging="384"/>
        <w:jc w:val="both"/>
        <w:rPr>
          <w:sz w:val="16"/>
          <w:szCs w:val="16"/>
        </w:rPr>
      </w:pPr>
      <w:r>
        <w:rPr>
          <w:sz w:val="16"/>
          <w:szCs w:val="16"/>
        </w:rPr>
        <w:t>Bank Negara Malaysia, Unit Kredit Pusat, Garis Panduan ke atas Sistem Maklumat Cek Tak Layan, Sistem Maklumat</w:t>
      </w:r>
      <w:r w:rsidR="00D8531C">
        <w:rPr>
          <w:sz w:val="16"/>
          <w:szCs w:val="16"/>
        </w:rPr>
        <w:t xml:space="preserve"> Rujukan</w:t>
      </w:r>
      <w:r>
        <w:rPr>
          <w:sz w:val="16"/>
          <w:szCs w:val="16"/>
        </w:rPr>
        <w:t xml:space="preserve"> Kredit Pusat (CCRIS), atau mana-mana biro lain atau agensi laporan kredit atau agensi </w:t>
      </w:r>
      <w:r w:rsidR="00D94225">
        <w:rPr>
          <w:sz w:val="16"/>
          <w:szCs w:val="16"/>
        </w:rPr>
        <w:t xml:space="preserve">penarafan </w:t>
      </w:r>
      <w:r>
        <w:rPr>
          <w:sz w:val="16"/>
          <w:szCs w:val="16"/>
        </w:rPr>
        <w:t>kredit samada ditubuhkan menurut perundangan Malaysia atau mana-mana badan kerajaan atau pihak berkuasa</w:t>
      </w:r>
      <w:r>
        <w:rPr>
          <w:sz w:val="16"/>
          <w:szCs w:val="16"/>
          <w:lang w:val="ms-MY"/>
        </w:rPr>
        <w:t xml:space="preserve"> / </w:t>
      </w:r>
      <w:r>
        <w:rPr>
          <w:sz w:val="16"/>
          <w:szCs w:val="16"/>
        </w:rPr>
        <w:t xml:space="preserve">badan kawal selia, atau agensi penguatkuasaan di </w:t>
      </w:r>
      <w:r w:rsidRPr="006B796E">
        <w:rPr>
          <w:sz w:val="16"/>
          <w:szCs w:val="16"/>
        </w:rPr>
        <w:t>bawah Akta Perkhidmatan</w:t>
      </w:r>
      <w:r w:rsidR="00D8531C">
        <w:rPr>
          <w:sz w:val="16"/>
          <w:szCs w:val="16"/>
        </w:rPr>
        <w:t xml:space="preserve"> Kewanga</w:t>
      </w:r>
      <w:r>
        <w:rPr>
          <w:sz w:val="16"/>
          <w:szCs w:val="16"/>
        </w:rPr>
        <w:t xml:space="preserve">n Islam 2013, Cagamas Berhad, Perbadanan Jaminan Kredit (CGC) atau pihak berkuasa lain yang mempunyai bidang kuasa ke atas pihak Bank atau mana-mana badan yang ditubuhkan oleh sebuah perbadanan, agensi, atau pihak berkuasa yang mempunyai pemberian kuasa atau bidang kuasa ke atas pihak Bank dan kepada mana-mana pihak ketiga, jika dikehendaki oleh mana-mana undang-undang; </w:t>
      </w:r>
    </w:p>
    <w:p w:rsidR="00D1198B" w:rsidRDefault="00D1198B" w:rsidP="00D1198B">
      <w:pPr>
        <w:pStyle w:val="Default"/>
        <w:numPr>
          <w:ilvl w:val="0"/>
          <w:numId w:val="5"/>
        </w:numPr>
        <w:tabs>
          <w:tab w:val="clear" w:pos="1146"/>
          <w:tab w:val="num" w:pos="810"/>
        </w:tabs>
        <w:ind w:left="810" w:hanging="384"/>
        <w:jc w:val="both"/>
        <w:rPr>
          <w:sz w:val="16"/>
          <w:szCs w:val="16"/>
        </w:rPr>
      </w:pPr>
      <w:r>
        <w:rPr>
          <w:sz w:val="16"/>
          <w:szCs w:val="16"/>
        </w:rPr>
        <w:t xml:space="preserve">mana-mana depositori pusat atau ejen depositori yang diberi kuasa (sebagaimana termanya ditakrifkan di dalam Akta Perindustrian Sekuriti (Depositori Pusat) 1991); </w:t>
      </w:r>
    </w:p>
    <w:p w:rsidR="00D1198B" w:rsidRDefault="00D1198B" w:rsidP="00D1198B">
      <w:pPr>
        <w:pStyle w:val="Default"/>
        <w:numPr>
          <w:ilvl w:val="0"/>
          <w:numId w:val="5"/>
        </w:numPr>
        <w:tabs>
          <w:tab w:val="clear" w:pos="1146"/>
          <w:tab w:val="num" w:pos="810"/>
        </w:tabs>
        <w:ind w:left="810" w:hanging="384"/>
        <w:jc w:val="both"/>
        <w:rPr>
          <w:sz w:val="16"/>
          <w:szCs w:val="16"/>
        </w:rPr>
      </w:pPr>
      <w:r>
        <w:rPr>
          <w:sz w:val="16"/>
          <w:szCs w:val="16"/>
        </w:rPr>
        <w:t xml:space="preserve">mana-mana pihak yang memberikan sekuriti bagi menjamin transaksi kami di sini atau bagi kemudahan perbankan dengan pihak Bank (“pihak sekuriti”) atau mana-mana penerima pindahan hak dari pihak Bank yang berpotensi atau pemegang serah hak pihak Bank yang berpotensi; </w:t>
      </w:r>
    </w:p>
    <w:p w:rsidR="00D1198B" w:rsidRDefault="00D1198B" w:rsidP="00D1198B">
      <w:pPr>
        <w:pStyle w:val="Default"/>
        <w:numPr>
          <w:ilvl w:val="0"/>
          <w:numId w:val="5"/>
        </w:numPr>
        <w:tabs>
          <w:tab w:val="clear" w:pos="1146"/>
          <w:tab w:val="num" w:pos="810"/>
        </w:tabs>
        <w:ind w:left="810" w:hanging="384"/>
        <w:jc w:val="both"/>
        <w:rPr>
          <w:sz w:val="16"/>
          <w:szCs w:val="16"/>
        </w:rPr>
      </w:pPr>
      <w:r>
        <w:rPr>
          <w:sz w:val="16"/>
          <w:szCs w:val="16"/>
        </w:rPr>
        <w:t xml:space="preserve">mana-mana orang yang bercadang atau bertujuan untuk membuat atau mengemukakan bayaran bagi liabiliti kami di bawah kemudahan perbankan dengan pihak Bank atau yang disebabkan oleh transaksi di sini; atau kepada mana-mana orang selepas terjadinya kejadian ingkar; </w:t>
      </w:r>
    </w:p>
    <w:p w:rsidR="00D1198B" w:rsidRDefault="00D1198B" w:rsidP="00D1198B">
      <w:pPr>
        <w:pStyle w:val="Default"/>
        <w:numPr>
          <w:ilvl w:val="0"/>
          <w:numId w:val="5"/>
        </w:numPr>
        <w:tabs>
          <w:tab w:val="clear" w:pos="1146"/>
          <w:tab w:val="num" w:pos="810"/>
        </w:tabs>
        <w:ind w:left="810" w:hanging="384"/>
        <w:jc w:val="both"/>
        <w:rPr>
          <w:sz w:val="16"/>
          <w:szCs w:val="16"/>
        </w:rPr>
      </w:pPr>
      <w:r>
        <w:rPr>
          <w:sz w:val="16"/>
          <w:szCs w:val="16"/>
        </w:rPr>
        <w:t xml:space="preserve">mana-mana orang yang mana pendedahan tersebut adalah, pada pendapat pihak Bank, perlu untuk atau berkaitan dengan kajian semula, usaha wajar atau penguatkuasaan atau perlindungan atau percubaan penguatkuasaan atau perlindungan mana-mana hak dan kepentingan pihak Bank; </w:t>
      </w:r>
    </w:p>
    <w:p w:rsidR="00D1198B" w:rsidRDefault="00D1198B" w:rsidP="00D1198B">
      <w:pPr>
        <w:pStyle w:val="Default"/>
        <w:numPr>
          <w:ilvl w:val="0"/>
          <w:numId w:val="5"/>
        </w:numPr>
        <w:tabs>
          <w:tab w:val="clear" w:pos="1146"/>
          <w:tab w:val="num" w:pos="810"/>
        </w:tabs>
        <w:ind w:left="810" w:hanging="384"/>
        <w:jc w:val="both"/>
        <w:rPr>
          <w:sz w:val="16"/>
          <w:szCs w:val="16"/>
        </w:rPr>
      </w:pPr>
      <w:r>
        <w:rPr>
          <w:sz w:val="16"/>
          <w:szCs w:val="16"/>
        </w:rPr>
        <w:t xml:space="preserve">mana-mana orang menurut apa-apa pengaturan, komposisi, penstrukturan semula atau apa-apa cadangan pengaturan, komposisi, penstrukturan semula di antara pemiutang kami dan/atau pemiutang pihak sekuriti; </w:t>
      </w:r>
    </w:p>
    <w:p w:rsidR="00D1198B" w:rsidRDefault="00D1198B" w:rsidP="00D1198B">
      <w:pPr>
        <w:pStyle w:val="Default"/>
        <w:numPr>
          <w:ilvl w:val="0"/>
          <w:numId w:val="5"/>
        </w:numPr>
        <w:tabs>
          <w:tab w:val="clear" w:pos="1146"/>
          <w:tab w:val="num" w:pos="810"/>
        </w:tabs>
        <w:ind w:left="810" w:hanging="384"/>
        <w:jc w:val="both"/>
        <w:rPr>
          <w:sz w:val="16"/>
          <w:szCs w:val="16"/>
        </w:rPr>
      </w:pPr>
      <w:r>
        <w:rPr>
          <w:sz w:val="16"/>
          <w:szCs w:val="16"/>
        </w:rPr>
        <w:t xml:space="preserve">Kumpulan AmBank dan kepada mana-mana orang atau syarikat yang memberi kepada pihak Bank apa-apa perkhidmatan dan kepakaran berkaitan dengan undang-undang, </w:t>
      </w:r>
      <w:r w:rsidR="00D94225">
        <w:rPr>
          <w:sz w:val="16"/>
          <w:szCs w:val="16"/>
        </w:rPr>
        <w:t xml:space="preserve">Syariah, </w:t>
      </w:r>
      <w:r>
        <w:rPr>
          <w:sz w:val="16"/>
          <w:szCs w:val="16"/>
        </w:rPr>
        <w:t>perakaunan, pengauditan, kredit, pentadbiran, pemprosesan, pengurusan data atau perkhidmatan penasihat lain: dan</w:t>
      </w:r>
    </w:p>
    <w:p w:rsidR="00D1198B" w:rsidRDefault="00D1198B" w:rsidP="00D1198B">
      <w:pPr>
        <w:pStyle w:val="Default"/>
        <w:numPr>
          <w:ilvl w:val="0"/>
          <w:numId w:val="5"/>
        </w:numPr>
        <w:tabs>
          <w:tab w:val="clear" w:pos="1146"/>
          <w:tab w:val="num" w:pos="810"/>
        </w:tabs>
        <w:ind w:left="810" w:hanging="384"/>
        <w:jc w:val="both"/>
        <w:rPr>
          <w:sz w:val="16"/>
          <w:szCs w:val="16"/>
        </w:rPr>
      </w:pPr>
      <w:r>
        <w:rPr>
          <w:sz w:val="16"/>
          <w:szCs w:val="16"/>
        </w:rPr>
        <w:t xml:space="preserve">ejen kutipan hutang yang dilantik oleh mana-mana syarikat di bawah Kumpulan AmBank. </w:t>
      </w:r>
    </w:p>
    <w:p w:rsidR="00D1198B" w:rsidRDefault="00D1198B" w:rsidP="00D1198B">
      <w:pPr>
        <w:pStyle w:val="Default"/>
        <w:ind w:left="426"/>
        <w:jc w:val="both"/>
        <w:rPr>
          <w:sz w:val="16"/>
          <w:szCs w:val="16"/>
        </w:rPr>
      </w:pPr>
    </w:p>
    <w:p w:rsidR="00D1198B" w:rsidRDefault="00D1198B" w:rsidP="00D1198B">
      <w:pPr>
        <w:ind w:left="360"/>
        <w:jc w:val="both"/>
        <w:rPr>
          <w:rFonts w:ascii="Times New Roman" w:hAnsi="Times New Roman" w:cs="Times New Roman"/>
          <w:sz w:val="16"/>
          <w:szCs w:val="16"/>
        </w:rPr>
      </w:pPr>
      <w:r w:rsidRPr="00D1198B">
        <w:rPr>
          <w:rFonts w:ascii="Times New Roman" w:hAnsi="Times New Roman" w:cs="Times New Roman"/>
          <w:sz w:val="16"/>
          <w:szCs w:val="16"/>
          <w:lang w:val="ms-MY"/>
        </w:rPr>
        <w:lastRenderedPageBreak/>
        <w:t>Bagi tujuan klausa ini, Kumpulan Bank adalah merujuk kepada kesemua perbadanan (seperti yang ditakrifkan di dalam Akta Syarikat 1965) pihak Bank yang ditubuhkan di dalam atau di luar Malaysia. K</w:t>
      </w:r>
      <w:r w:rsidRPr="00D1198B">
        <w:rPr>
          <w:rFonts w:ascii="Times New Roman" w:hAnsi="Times New Roman" w:cs="Times New Roman"/>
          <w:sz w:val="16"/>
          <w:szCs w:val="16"/>
        </w:rPr>
        <w:t>lausa ini hendaklah kekal berkuatkuasa walaupun dokumen ini dan/atau transaksi di bawahnya telah ditamatkan.</w:t>
      </w:r>
    </w:p>
    <w:p w:rsidR="00D1198B" w:rsidRPr="00D1198B" w:rsidRDefault="00D1198B" w:rsidP="00D1198B">
      <w:pPr>
        <w:pStyle w:val="ListParagraph"/>
        <w:numPr>
          <w:ilvl w:val="0"/>
          <w:numId w:val="1"/>
        </w:numPr>
        <w:ind w:left="360"/>
        <w:jc w:val="both"/>
        <w:rPr>
          <w:rFonts w:ascii="Times New Roman" w:hAnsi="Times New Roman" w:cs="Times New Roman"/>
          <w:sz w:val="16"/>
          <w:szCs w:val="16"/>
        </w:rPr>
      </w:pPr>
      <w:r w:rsidRPr="00D1198B">
        <w:rPr>
          <w:rFonts w:ascii="Times New Roman" w:hAnsi="Times New Roman" w:cs="Times New Roman"/>
          <w:iCs/>
          <w:color w:val="000000"/>
          <w:sz w:val="16"/>
          <w:szCs w:val="16"/>
        </w:rPr>
        <w:t>Kami dengan ini mengesahkan bahawa kami memilih bahasa yang digunakan di dalam dokumen ini sebagai bahasa yang terpakai untuk dokumen ini. Bahasa yang dipilih di dalam dokumen ini hendaklah diterima pakai dan diberi keutamaan jika terdapat percanggahan di dalam dokumen ini yang dibuat di dalam bahasa lain.</w:t>
      </w:r>
    </w:p>
    <w:p w:rsidR="00D1198B" w:rsidRDefault="00D1198B" w:rsidP="00D1198B">
      <w:pPr>
        <w:pStyle w:val="ListParagraph"/>
        <w:ind w:left="360"/>
        <w:jc w:val="both"/>
        <w:rPr>
          <w:rFonts w:ascii="Times New Roman" w:hAnsi="Times New Roman" w:cs="Times New Roman"/>
          <w:iCs/>
          <w:color w:val="000000"/>
          <w:sz w:val="16"/>
          <w:szCs w:val="16"/>
        </w:rPr>
      </w:pPr>
    </w:p>
    <w:p w:rsidR="00D1198B" w:rsidRDefault="00D1198B" w:rsidP="00D1198B">
      <w:pPr>
        <w:pStyle w:val="BodyTextIndent3"/>
        <w:ind w:left="0"/>
        <w:rPr>
          <w:rFonts w:ascii="Times New Roman" w:hAnsi="Times New Roman"/>
          <w:color w:val="FF0000"/>
          <w:sz w:val="16"/>
          <w:szCs w:val="16"/>
          <w:lang w:val="ms-MY"/>
        </w:rPr>
      </w:pPr>
      <w:r w:rsidRPr="006B796E">
        <w:rPr>
          <w:rFonts w:ascii="Times New Roman" w:hAnsi="Times New Roman"/>
          <w:b/>
          <w:color w:val="FF0000"/>
          <w:sz w:val="16"/>
          <w:szCs w:val="16"/>
          <w:lang w:val="ms-MY"/>
        </w:rPr>
        <w:t xml:space="preserve">Dengan memuat turun, mencetak dan menyerahkan kepada Bank borang permohonan </w:t>
      </w:r>
      <w:r>
        <w:rPr>
          <w:rFonts w:ascii="Times New Roman" w:hAnsi="Times New Roman"/>
          <w:b/>
          <w:color w:val="FF0000"/>
          <w:sz w:val="16"/>
          <w:szCs w:val="16"/>
          <w:lang w:val="ms-MY"/>
        </w:rPr>
        <w:t>Surat Indemniti Untuk Tidak Serah Bil Muatan</w:t>
      </w:r>
      <w:r w:rsidRPr="006B796E">
        <w:rPr>
          <w:rFonts w:ascii="Times New Roman" w:hAnsi="Times New Roman"/>
          <w:b/>
          <w:color w:val="FF0000"/>
          <w:sz w:val="16"/>
          <w:szCs w:val="16"/>
          <w:lang w:val="ms-MY"/>
        </w:rPr>
        <w:t xml:space="preserve"> dari laman sesawang ini, kami dengan ini mengesahkan bahawa kami telah membaca, memahami dan mengakui Terma dan Syarat bagi </w:t>
      </w:r>
      <w:r w:rsidR="00AC6A3E">
        <w:rPr>
          <w:rFonts w:ascii="Times New Roman" w:hAnsi="Times New Roman"/>
          <w:b/>
          <w:color w:val="FF0000"/>
          <w:sz w:val="16"/>
          <w:szCs w:val="16"/>
          <w:lang w:val="ms-MY"/>
        </w:rPr>
        <w:t>P</w:t>
      </w:r>
      <w:r w:rsidRPr="006B796E">
        <w:rPr>
          <w:rFonts w:ascii="Times New Roman" w:hAnsi="Times New Roman"/>
          <w:b/>
          <w:color w:val="FF0000"/>
          <w:sz w:val="16"/>
          <w:szCs w:val="16"/>
          <w:lang w:val="ms-MY"/>
        </w:rPr>
        <w:t>ermohonan</w:t>
      </w:r>
      <w:r w:rsidR="00AC6A3E">
        <w:rPr>
          <w:rFonts w:ascii="Times New Roman" w:hAnsi="Times New Roman"/>
          <w:b/>
          <w:color w:val="FF0000"/>
          <w:sz w:val="16"/>
          <w:szCs w:val="16"/>
          <w:lang w:val="ms-MY"/>
        </w:rPr>
        <w:t xml:space="preserve"> Surat Indemniti Untuk Tidak Serah Bil Muatan</w:t>
      </w:r>
      <w:r w:rsidRPr="006B796E">
        <w:rPr>
          <w:rFonts w:ascii="Times New Roman" w:hAnsi="Times New Roman"/>
          <w:b/>
          <w:color w:val="FF0000"/>
          <w:sz w:val="16"/>
          <w:szCs w:val="16"/>
          <w:lang w:val="ms-MY"/>
        </w:rPr>
        <w:t xml:space="preserve"> yang dinyatakan di sini dan member</w:t>
      </w:r>
      <w:r w:rsidR="00AC6A3E">
        <w:rPr>
          <w:rFonts w:ascii="Times New Roman" w:hAnsi="Times New Roman"/>
          <w:b/>
          <w:color w:val="FF0000"/>
          <w:sz w:val="16"/>
          <w:szCs w:val="16"/>
          <w:lang w:val="ms-MY"/>
        </w:rPr>
        <w:t xml:space="preserve">i kuasa sepenuhnya kepada </w:t>
      </w:r>
      <w:r w:rsidRPr="006B796E">
        <w:rPr>
          <w:rFonts w:ascii="Times New Roman" w:hAnsi="Times New Roman"/>
          <w:b/>
          <w:color w:val="FF0000"/>
          <w:sz w:val="16"/>
          <w:szCs w:val="16"/>
          <w:lang w:val="ms-MY"/>
        </w:rPr>
        <w:t>Bank untuk meneruskan penyediaan perkhidmatan ini.</w:t>
      </w:r>
      <w:r>
        <w:rPr>
          <w:rFonts w:ascii="Times New Roman" w:hAnsi="Times New Roman"/>
          <w:b/>
          <w:color w:val="FF0000"/>
          <w:sz w:val="16"/>
          <w:szCs w:val="16"/>
          <w:lang w:val="ms-MY"/>
        </w:rPr>
        <w:t xml:space="preserve"> </w:t>
      </w:r>
    </w:p>
    <w:p w:rsidR="00D1198B" w:rsidRDefault="00D1198B" w:rsidP="00D1198B">
      <w:pPr>
        <w:pStyle w:val="ListParagraph"/>
        <w:ind w:left="360"/>
        <w:jc w:val="both"/>
        <w:rPr>
          <w:rFonts w:ascii="Times New Roman" w:hAnsi="Times New Roman" w:cs="Times New Roman"/>
          <w:sz w:val="16"/>
          <w:szCs w:val="16"/>
        </w:rPr>
      </w:pPr>
    </w:p>
    <w:p w:rsidR="007021E6" w:rsidRDefault="007021E6" w:rsidP="00D1198B">
      <w:pPr>
        <w:pStyle w:val="ListParagraph"/>
        <w:ind w:left="360"/>
        <w:jc w:val="both"/>
        <w:rPr>
          <w:rFonts w:ascii="Times New Roman" w:hAnsi="Times New Roman" w:cs="Times New Roman"/>
          <w:sz w:val="16"/>
          <w:szCs w:val="16"/>
        </w:rPr>
        <w:sectPr w:rsidR="007021E6">
          <w:headerReference w:type="default" r:id="rId9"/>
          <w:footerReference w:type="default" r:id="rId10"/>
          <w:pgSz w:w="12240" w:h="15840"/>
          <w:pgMar w:top="1440" w:right="1440" w:bottom="1440" w:left="1440" w:header="720" w:footer="720" w:gutter="0"/>
          <w:cols w:space="720"/>
          <w:docGrid w:linePitch="360"/>
        </w:sectPr>
      </w:pPr>
    </w:p>
    <w:p w:rsidR="007021E6" w:rsidRPr="00D1198B" w:rsidRDefault="007021E6" w:rsidP="00D1198B">
      <w:pPr>
        <w:pStyle w:val="ListParagraph"/>
        <w:ind w:left="360"/>
        <w:jc w:val="both"/>
        <w:rPr>
          <w:rFonts w:ascii="Times New Roman" w:hAnsi="Times New Roman" w:cs="Times New Roman"/>
          <w:sz w:val="16"/>
          <w:szCs w:val="16"/>
        </w:rPr>
      </w:pPr>
    </w:p>
    <w:tbl>
      <w:tblPr>
        <w:tblStyle w:val="TableGrid"/>
        <w:tblW w:w="10710" w:type="dxa"/>
        <w:tblInd w:w="-635" w:type="dxa"/>
        <w:tblLook w:val="04A0" w:firstRow="1" w:lastRow="0" w:firstColumn="1" w:lastColumn="0" w:noHBand="0" w:noVBand="1"/>
      </w:tblPr>
      <w:tblGrid>
        <w:gridCol w:w="3960"/>
        <w:gridCol w:w="1283"/>
        <w:gridCol w:w="2317"/>
        <w:gridCol w:w="3150"/>
      </w:tblGrid>
      <w:tr w:rsidR="007021E6" w:rsidTr="007021E6">
        <w:trPr>
          <w:trHeight w:val="1160"/>
        </w:trPr>
        <w:tc>
          <w:tcPr>
            <w:tcW w:w="10710" w:type="dxa"/>
            <w:gridSpan w:val="4"/>
          </w:tcPr>
          <w:p w:rsidR="007021E6" w:rsidRDefault="007021E6" w:rsidP="00D1198B">
            <w:pPr>
              <w:jc w:val="both"/>
              <w:rPr>
                <w:rFonts w:ascii="Times New Roman" w:hAnsi="Times New Roman" w:cs="Times New Roman"/>
                <w:sz w:val="16"/>
                <w:szCs w:val="16"/>
              </w:rPr>
            </w:pPr>
            <w:r w:rsidRPr="007021E6">
              <w:rPr>
                <w:noProof/>
              </w:rPr>
              <mc:AlternateContent>
                <mc:Choice Requires="wps">
                  <w:drawing>
                    <wp:anchor distT="0" distB="0" distL="114300" distR="114300" simplePos="0" relativeHeight="251659264" behindDoc="0" locked="0" layoutInCell="1" allowOverlap="1" wp14:anchorId="339E5642" wp14:editId="5C5FF9A4">
                      <wp:simplePos x="0" y="0"/>
                      <wp:positionH relativeFrom="column">
                        <wp:posOffset>7620</wp:posOffset>
                      </wp:positionH>
                      <wp:positionV relativeFrom="paragraph">
                        <wp:posOffset>22861</wp:posOffset>
                      </wp:positionV>
                      <wp:extent cx="6400800"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00800" cy="647700"/>
                              </a:xfrm>
                              <a:prstGeom prst="rect">
                                <a:avLst/>
                              </a:prstGeom>
                              <a:solidFill>
                                <a:sysClr val="window" lastClr="FFFFFF"/>
                              </a:solidFill>
                              <a:ln w="6350">
                                <a:noFill/>
                              </a:ln>
                            </wps:spPr>
                            <wps:txbx>
                              <w:txbxContent>
                                <w:p w:rsidR="00BA4D68" w:rsidRDefault="00BA4D68" w:rsidP="007021E6">
                                  <w:pPr>
                                    <w:jc w:val="center"/>
                                    <w:rPr>
                                      <w:b/>
                                      <w:sz w:val="16"/>
                                      <w:szCs w:val="16"/>
                                    </w:rPr>
                                  </w:pPr>
                                </w:p>
                                <w:p w:rsidR="00BA4D68" w:rsidRPr="007021E6" w:rsidRDefault="00BA4D68" w:rsidP="007021E6">
                                  <w:pPr>
                                    <w:spacing w:after="0" w:line="240" w:lineRule="auto"/>
                                    <w:jc w:val="center"/>
                                    <w:rPr>
                                      <w:rFonts w:ascii="Times New Roman" w:hAnsi="Times New Roman" w:cs="Times New Roman"/>
                                      <w:b/>
                                      <w:sz w:val="16"/>
                                      <w:szCs w:val="16"/>
                                    </w:rPr>
                                  </w:pPr>
                                  <w:r w:rsidRPr="007021E6">
                                    <w:rPr>
                                      <w:rFonts w:ascii="Times New Roman" w:hAnsi="Times New Roman" w:cs="Times New Roman"/>
                                      <w:b/>
                                      <w:sz w:val="16"/>
                                      <w:szCs w:val="16"/>
                                    </w:rPr>
                                    <w:t>AmBank Islamic Berhad (295576-U)</w:t>
                                  </w:r>
                                </w:p>
                                <w:p w:rsidR="00BA4D68" w:rsidRPr="007021E6" w:rsidRDefault="00BA4D68" w:rsidP="007021E6">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SURAT INDEMNITI UNTUK TIDAK SERAH BIL MUATAN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339E5642" id="_x0000_t202" coordsize="21600,21600" o:spt="202" path="m,l,21600r21600,l21600,xe">
                      <v:stroke joinstyle="miter"/>
                      <v:path gradientshapeok="t" o:connecttype="rect"/>
                    </v:shapetype>
                    <v:shape id="Text Box 3" o:spid="_x0000_s1026" type="#_x0000_t202" style="position:absolute;left:0;text-align:left;margin-left:.6pt;margin-top:1.8pt;width:7in;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" fillcolor="window" stroked="f" strokeweight=".5pt">
                      <v:textbox>
                        <w:txbxContent>
                          <w:p w:rsidR="00BA4D68" w:rsidRDefault="00BA4D68" w:rsidP="007021E6">
                            <w:pPr>
                              <w:jc w:val="center"/>
                              <w:rPr>
                                <w:b/>
                                <w:sz w:val="16"/>
                                <w:szCs w:val="16"/>
                              </w:rPr>
                            </w:pPr>
                          </w:p>
                          <w:p w:rsidR="00BA4D68" w:rsidRPr="007021E6" w:rsidRDefault="00BA4D68" w:rsidP="007021E6">
                            <w:pPr>
                              <w:spacing w:after="0" w:line="240" w:lineRule="auto"/>
                              <w:jc w:val="center"/>
                              <w:rPr>
                                <w:rFonts w:ascii="Times New Roman" w:hAnsi="Times New Roman" w:cs="Times New Roman"/>
                                <w:b/>
                                <w:sz w:val="16"/>
                                <w:szCs w:val="16"/>
                              </w:rPr>
                            </w:pPr>
                            <w:r w:rsidRPr="007021E6">
                              <w:rPr>
                                <w:rFonts w:ascii="Times New Roman" w:hAnsi="Times New Roman" w:cs="Times New Roman"/>
                                <w:b/>
                                <w:sz w:val="16"/>
                                <w:szCs w:val="16"/>
                              </w:rPr>
                              <w:t>AmBank Islamic Berhad (295576-U)</w:t>
                            </w:r>
                          </w:p>
                          <w:p w:rsidR="00BA4D68" w:rsidRPr="007021E6" w:rsidRDefault="00BA4D68" w:rsidP="007021E6">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SURAT INDEMNITI UNTUK TIDAK SERAH BIL MUATAN</w:t>
                            </w:r>
                          </w:p>
                        </w:txbxContent>
                      </v:textbox>
                    </v:shape>
                  </w:pict>
                </mc:Fallback>
              </mc:AlternateContent>
            </w:r>
            <w:r w:rsidRPr="00623A39">
              <w:rPr>
                <w:noProof/>
                <w:sz w:val="16"/>
                <w:szCs w:val="16"/>
              </w:rPr>
              <w:drawing>
                <wp:anchor distT="0" distB="0" distL="114300" distR="114300" simplePos="0" relativeHeight="251661312" behindDoc="0" locked="0" layoutInCell="1" allowOverlap="1" wp14:anchorId="68F8F659" wp14:editId="320F9225">
                  <wp:simplePos x="0" y="0"/>
                  <wp:positionH relativeFrom="margin">
                    <wp:posOffset>5017770</wp:posOffset>
                  </wp:positionH>
                  <wp:positionV relativeFrom="margin">
                    <wp:posOffset>62230</wp:posOffset>
                  </wp:positionV>
                  <wp:extent cx="1647825" cy="4667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pic:spPr>
                      </pic:pic>
                    </a:graphicData>
                  </a:graphic>
                  <wp14:sizeRelH relativeFrom="page">
                    <wp14:pctWidth>0</wp14:pctWidth>
                  </wp14:sizeRelH>
                  <wp14:sizeRelV relativeFrom="page">
                    <wp14:pctHeight>0</wp14:pctHeight>
                  </wp14:sizeRelV>
                </wp:anchor>
              </w:drawing>
            </w:r>
          </w:p>
        </w:tc>
      </w:tr>
      <w:tr w:rsidR="007021E6" w:rsidTr="008437F1">
        <w:tc>
          <w:tcPr>
            <w:tcW w:w="5243" w:type="dxa"/>
            <w:gridSpan w:val="2"/>
          </w:tcPr>
          <w:p w:rsidR="007021E6" w:rsidRDefault="00D94225" w:rsidP="00D94225">
            <w:pPr>
              <w:pStyle w:val="ListParagraph"/>
              <w:numPr>
                <w:ilvl w:val="0"/>
                <w:numId w:val="6"/>
              </w:numPr>
              <w:spacing w:line="276" w:lineRule="auto"/>
              <w:ind w:left="165" w:hanging="180"/>
              <w:jc w:val="both"/>
              <w:rPr>
                <w:rFonts w:ascii="Times New Roman" w:hAnsi="Times New Roman" w:cs="Times New Roman"/>
                <w:sz w:val="16"/>
                <w:szCs w:val="16"/>
              </w:rPr>
            </w:pPr>
            <w:r>
              <w:rPr>
                <w:rFonts w:ascii="Times New Roman" w:hAnsi="Times New Roman" w:cs="Times New Roman"/>
                <w:sz w:val="16"/>
                <w:szCs w:val="16"/>
              </w:rPr>
              <w:t xml:space="preserve">Pemohon </w:t>
            </w:r>
            <w:r w:rsidR="007021E6">
              <w:rPr>
                <w:rFonts w:ascii="Times New Roman" w:hAnsi="Times New Roman" w:cs="Times New Roman"/>
                <w:sz w:val="16"/>
                <w:szCs w:val="16"/>
              </w:rPr>
              <w:t>/ Pembeli / Penerima Konsain (Nama Penuh &amp; Alamat)</w:t>
            </w:r>
          </w:p>
          <w:p w:rsidR="00487F9E" w:rsidRPr="00AD4197" w:rsidRDefault="00487F9E" w:rsidP="00487F9E">
            <w:pPr>
              <w:pStyle w:val="ListParagraph"/>
              <w:spacing w:line="276" w:lineRule="auto"/>
              <w:ind w:left="165"/>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487F9E" w:rsidRPr="00AD4197" w:rsidRDefault="00487F9E" w:rsidP="00487F9E">
            <w:pPr>
              <w:pStyle w:val="ListParagraph"/>
              <w:spacing w:line="276" w:lineRule="auto"/>
              <w:ind w:left="165"/>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487F9E" w:rsidRPr="00AD4197" w:rsidRDefault="00487F9E" w:rsidP="00487F9E">
            <w:pPr>
              <w:pStyle w:val="ListParagraph"/>
              <w:spacing w:line="276" w:lineRule="auto"/>
              <w:ind w:left="165"/>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487F9E" w:rsidRPr="00AD4197" w:rsidRDefault="00487F9E" w:rsidP="00487F9E">
            <w:pPr>
              <w:pStyle w:val="ListParagraph"/>
              <w:spacing w:line="276" w:lineRule="auto"/>
              <w:ind w:left="165"/>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487F9E" w:rsidRPr="00AD4197" w:rsidRDefault="00487F9E" w:rsidP="00487F9E">
            <w:pPr>
              <w:pStyle w:val="ListParagraph"/>
              <w:spacing w:line="276" w:lineRule="auto"/>
              <w:ind w:left="165"/>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487F9E" w:rsidRDefault="00487F9E" w:rsidP="00487F9E">
            <w:pPr>
              <w:spacing w:line="276" w:lineRule="auto"/>
              <w:jc w:val="both"/>
              <w:rPr>
                <w:rFonts w:ascii="Times New Roman" w:hAnsi="Times New Roman" w:cs="Times New Roman"/>
                <w:sz w:val="16"/>
                <w:szCs w:val="16"/>
              </w:rPr>
            </w:pPr>
          </w:p>
          <w:p w:rsidR="00487F9E" w:rsidRPr="00487F9E" w:rsidRDefault="00487F9E" w:rsidP="00487F9E">
            <w:pPr>
              <w:pStyle w:val="ListParagraph"/>
              <w:numPr>
                <w:ilvl w:val="0"/>
                <w:numId w:val="7"/>
              </w:numPr>
              <w:spacing w:line="276" w:lineRule="auto"/>
              <w:ind w:left="165" w:hanging="165"/>
              <w:rPr>
                <w:rFonts w:ascii="Times New Roman" w:hAnsi="Times New Roman" w:cs="Times New Roman"/>
                <w:sz w:val="16"/>
                <w:szCs w:val="16"/>
              </w:rPr>
            </w:pPr>
            <w:r w:rsidRPr="00487F9E">
              <w:rPr>
                <w:rFonts w:ascii="Times New Roman" w:hAnsi="Times New Roman" w:cs="Times New Roman"/>
                <w:sz w:val="16"/>
                <w:szCs w:val="16"/>
              </w:rPr>
              <w:t>No. Rujukan Pelanggan:</w:t>
            </w:r>
            <w:r>
              <w:rPr>
                <w:rFonts w:ascii="Times New Roman" w:hAnsi="Times New Roman" w:cs="Times New Roman"/>
                <w:sz w:val="16"/>
                <w:szCs w:val="16"/>
              </w:rPr>
              <w:t xml:space="preserve"> </w:t>
            </w: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tc>
        <w:tc>
          <w:tcPr>
            <w:tcW w:w="5467" w:type="dxa"/>
            <w:gridSpan w:val="2"/>
          </w:tcPr>
          <w:p w:rsidR="007021E6" w:rsidRDefault="00487F9E" w:rsidP="00487F9E">
            <w:pPr>
              <w:pStyle w:val="ListParagraph"/>
              <w:numPr>
                <w:ilvl w:val="0"/>
                <w:numId w:val="6"/>
              </w:numPr>
              <w:spacing w:line="276" w:lineRule="auto"/>
              <w:ind w:left="166" w:hanging="180"/>
              <w:jc w:val="both"/>
              <w:rPr>
                <w:rFonts w:ascii="Times New Roman" w:hAnsi="Times New Roman" w:cs="Times New Roman"/>
                <w:sz w:val="16"/>
                <w:szCs w:val="16"/>
              </w:rPr>
            </w:pPr>
            <w:r>
              <w:rPr>
                <w:rFonts w:ascii="Times New Roman" w:hAnsi="Times New Roman" w:cs="Times New Roman"/>
                <w:sz w:val="16"/>
                <w:szCs w:val="16"/>
              </w:rPr>
              <w:t>P</w:t>
            </w:r>
            <w:r w:rsidR="007021E6">
              <w:rPr>
                <w:rFonts w:ascii="Times New Roman" w:hAnsi="Times New Roman" w:cs="Times New Roman"/>
                <w:sz w:val="16"/>
                <w:szCs w:val="16"/>
              </w:rPr>
              <w:t>engirim / Penjual / Pemberi Konsain (Nama Penuh &amp; Alamat)</w:t>
            </w:r>
          </w:p>
          <w:p w:rsidR="00487F9E" w:rsidRPr="00AD4197" w:rsidRDefault="00487F9E" w:rsidP="00487F9E">
            <w:pPr>
              <w:pStyle w:val="ListParagraph"/>
              <w:spacing w:line="276" w:lineRule="auto"/>
              <w:ind w:left="165"/>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487F9E" w:rsidRPr="00AD4197" w:rsidRDefault="00487F9E" w:rsidP="00487F9E">
            <w:pPr>
              <w:pStyle w:val="ListParagraph"/>
              <w:spacing w:line="276" w:lineRule="auto"/>
              <w:ind w:left="165"/>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487F9E" w:rsidRPr="00AD4197" w:rsidRDefault="00487F9E" w:rsidP="00487F9E">
            <w:pPr>
              <w:pStyle w:val="ListParagraph"/>
              <w:spacing w:line="276" w:lineRule="auto"/>
              <w:ind w:left="165"/>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487F9E" w:rsidRPr="00AD4197" w:rsidRDefault="00487F9E" w:rsidP="00487F9E">
            <w:pPr>
              <w:pStyle w:val="ListParagraph"/>
              <w:spacing w:line="276" w:lineRule="auto"/>
              <w:ind w:left="165"/>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487F9E" w:rsidRPr="00AD4197" w:rsidRDefault="00487F9E" w:rsidP="00487F9E">
            <w:pPr>
              <w:pStyle w:val="ListParagraph"/>
              <w:spacing w:line="276" w:lineRule="auto"/>
              <w:ind w:left="165"/>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487F9E" w:rsidRPr="007021E6" w:rsidRDefault="00487F9E" w:rsidP="00487F9E">
            <w:pPr>
              <w:pStyle w:val="ListParagraph"/>
              <w:ind w:left="166"/>
              <w:jc w:val="both"/>
              <w:rPr>
                <w:rFonts w:ascii="Times New Roman" w:hAnsi="Times New Roman" w:cs="Times New Roman"/>
                <w:sz w:val="16"/>
                <w:szCs w:val="16"/>
              </w:rPr>
            </w:pPr>
          </w:p>
        </w:tc>
      </w:tr>
      <w:tr w:rsidR="007021E6" w:rsidTr="008437F1">
        <w:trPr>
          <w:trHeight w:val="440"/>
        </w:trPr>
        <w:tc>
          <w:tcPr>
            <w:tcW w:w="5243" w:type="dxa"/>
            <w:gridSpan w:val="2"/>
          </w:tcPr>
          <w:p w:rsidR="007021E6" w:rsidRDefault="00487F9E" w:rsidP="00487F9E">
            <w:pPr>
              <w:pStyle w:val="ListParagraph"/>
              <w:numPr>
                <w:ilvl w:val="0"/>
                <w:numId w:val="7"/>
              </w:numPr>
              <w:spacing w:line="276" w:lineRule="auto"/>
              <w:ind w:left="165" w:hanging="180"/>
              <w:jc w:val="both"/>
              <w:rPr>
                <w:rFonts w:ascii="Times New Roman" w:hAnsi="Times New Roman" w:cs="Times New Roman"/>
                <w:sz w:val="16"/>
                <w:szCs w:val="16"/>
              </w:rPr>
            </w:pPr>
            <w:r>
              <w:rPr>
                <w:rFonts w:ascii="Times New Roman" w:hAnsi="Times New Roman" w:cs="Times New Roman"/>
                <w:sz w:val="16"/>
                <w:szCs w:val="16"/>
              </w:rPr>
              <w:t>Pihak Pemberitahu / Accountee (urus niaga pihak ke-3) (Nama Penuh):</w:t>
            </w:r>
          </w:p>
          <w:p w:rsidR="00487F9E" w:rsidRPr="00AD4197" w:rsidRDefault="00487F9E" w:rsidP="00487F9E">
            <w:pPr>
              <w:pStyle w:val="ListParagraph"/>
              <w:spacing w:line="276" w:lineRule="auto"/>
              <w:ind w:left="165"/>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487F9E" w:rsidRPr="00AD4197" w:rsidRDefault="00487F9E" w:rsidP="00487F9E">
            <w:pPr>
              <w:pStyle w:val="ListParagraph"/>
              <w:spacing w:line="276" w:lineRule="auto"/>
              <w:ind w:left="165"/>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487F9E" w:rsidRPr="00AD4197" w:rsidRDefault="00487F9E" w:rsidP="00487F9E">
            <w:pPr>
              <w:pStyle w:val="ListParagraph"/>
              <w:spacing w:line="276" w:lineRule="auto"/>
              <w:ind w:left="165"/>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487F9E" w:rsidRPr="00AD4197" w:rsidRDefault="00487F9E" w:rsidP="00487F9E">
            <w:pPr>
              <w:pStyle w:val="ListParagraph"/>
              <w:spacing w:line="276" w:lineRule="auto"/>
              <w:ind w:left="165"/>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487F9E" w:rsidRPr="00487F9E" w:rsidRDefault="00487F9E" w:rsidP="00487F9E">
            <w:pPr>
              <w:pStyle w:val="ListParagraph"/>
              <w:spacing w:line="276" w:lineRule="auto"/>
              <w:ind w:left="165"/>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tc>
        <w:tc>
          <w:tcPr>
            <w:tcW w:w="5467" w:type="dxa"/>
            <w:gridSpan w:val="2"/>
          </w:tcPr>
          <w:p w:rsidR="00487F9E" w:rsidRDefault="00487F9E" w:rsidP="00487F9E">
            <w:pPr>
              <w:pStyle w:val="ListParagraph"/>
              <w:numPr>
                <w:ilvl w:val="0"/>
                <w:numId w:val="7"/>
              </w:numPr>
              <w:ind w:left="166" w:hanging="180"/>
              <w:rPr>
                <w:rFonts w:ascii="Times New Roman" w:hAnsi="Times New Roman" w:cs="Times New Roman"/>
                <w:sz w:val="16"/>
                <w:szCs w:val="16"/>
              </w:rPr>
            </w:pPr>
            <w:r>
              <w:rPr>
                <w:rFonts w:ascii="Times New Roman" w:hAnsi="Times New Roman" w:cs="Times New Roman"/>
                <w:sz w:val="16"/>
                <w:szCs w:val="16"/>
              </w:rPr>
              <w:t xml:space="preserve">Nama Kapal dan No. Pelayaran: </w:t>
            </w:r>
            <w:r w:rsidRPr="00487F9E">
              <w:rPr>
                <w:rFonts w:ascii="Times New Roman" w:hAnsi="Times New Roman" w:cs="Times New Roman"/>
                <w:sz w:val="16"/>
                <w:szCs w:val="16"/>
              </w:rPr>
              <w:fldChar w:fldCharType="begin">
                <w:ffData>
                  <w:name w:val=""/>
                  <w:enabled/>
                  <w:calcOnExit w:val="0"/>
                  <w:textInput/>
                </w:ffData>
              </w:fldChar>
            </w:r>
            <w:r w:rsidRPr="00487F9E">
              <w:rPr>
                <w:rFonts w:ascii="Times New Roman" w:hAnsi="Times New Roman" w:cs="Times New Roman"/>
                <w:sz w:val="16"/>
                <w:szCs w:val="16"/>
              </w:rPr>
              <w:instrText xml:space="preserve"> FORMTEXT </w:instrText>
            </w:r>
            <w:r w:rsidRPr="00487F9E">
              <w:rPr>
                <w:rFonts w:ascii="Times New Roman" w:hAnsi="Times New Roman" w:cs="Times New Roman"/>
                <w:sz w:val="16"/>
                <w:szCs w:val="16"/>
              </w:rPr>
            </w:r>
            <w:r w:rsidRPr="00487F9E">
              <w:rPr>
                <w:rFonts w:ascii="Times New Roman" w:hAnsi="Times New Roman" w:cs="Times New Roman"/>
                <w:sz w:val="16"/>
                <w:szCs w:val="16"/>
              </w:rPr>
              <w:fldChar w:fldCharType="separate"/>
            </w:r>
            <w:r w:rsidRPr="00487F9E">
              <w:rPr>
                <w:rFonts w:ascii="Times New Roman" w:hAnsi="Times New Roman" w:cs="Times New Roman"/>
                <w:sz w:val="16"/>
                <w:szCs w:val="16"/>
              </w:rPr>
              <w:t> </w:t>
            </w:r>
            <w:r w:rsidRPr="00487F9E">
              <w:rPr>
                <w:rFonts w:ascii="Times New Roman" w:hAnsi="Times New Roman" w:cs="Times New Roman"/>
                <w:sz w:val="16"/>
                <w:szCs w:val="16"/>
              </w:rPr>
              <w:t> </w:t>
            </w:r>
            <w:r w:rsidRPr="00487F9E">
              <w:rPr>
                <w:rFonts w:ascii="Times New Roman" w:hAnsi="Times New Roman" w:cs="Times New Roman"/>
                <w:sz w:val="16"/>
                <w:szCs w:val="16"/>
              </w:rPr>
              <w:t> </w:t>
            </w:r>
            <w:r w:rsidRPr="00487F9E">
              <w:rPr>
                <w:rFonts w:ascii="Times New Roman" w:hAnsi="Times New Roman" w:cs="Times New Roman"/>
                <w:sz w:val="16"/>
                <w:szCs w:val="16"/>
              </w:rPr>
              <w:t> </w:t>
            </w:r>
            <w:r w:rsidRPr="00487F9E">
              <w:rPr>
                <w:rFonts w:ascii="Times New Roman" w:hAnsi="Times New Roman" w:cs="Times New Roman"/>
                <w:sz w:val="16"/>
                <w:szCs w:val="16"/>
              </w:rPr>
              <w:t> </w:t>
            </w:r>
            <w:r w:rsidRPr="00487F9E">
              <w:rPr>
                <w:rFonts w:ascii="Times New Roman" w:hAnsi="Times New Roman" w:cs="Times New Roman"/>
                <w:sz w:val="16"/>
                <w:szCs w:val="16"/>
              </w:rPr>
              <w:fldChar w:fldCharType="end"/>
            </w:r>
          </w:p>
          <w:p w:rsidR="00487F9E" w:rsidRDefault="00487F9E" w:rsidP="00487F9E">
            <w:pPr>
              <w:pStyle w:val="ListParagraph"/>
              <w:ind w:left="166"/>
              <w:rPr>
                <w:rFonts w:ascii="Times New Roman" w:hAnsi="Times New Roman" w:cs="Times New Roman"/>
                <w:sz w:val="16"/>
                <w:szCs w:val="16"/>
              </w:rPr>
            </w:pPr>
          </w:p>
          <w:p w:rsidR="00487F9E" w:rsidRDefault="00487F9E" w:rsidP="00487F9E">
            <w:pPr>
              <w:pStyle w:val="ListParagraph"/>
              <w:numPr>
                <w:ilvl w:val="0"/>
                <w:numId w:val="7"/>
              </w:numPr>
              <w:ind w:left="166" w:hanging="180"/>
              <w:rPr>
                <w:rFonts w:ascii="Times New Roman" w:hAnsi="Times New Roman" w:cs="Times New Roman"/>
                <w:sz w:val="16"/>
                <w:szCs w:val="16"/>
              </w:rPr>
            </w:pPr>
            <w:r w:rsidRPr="00487F9E">
              <w:rPr>
                <w:rFonts w:ascii="Times New Roman" w:hAnsi="Times New Roman" w:cs="Times New Roman"/>
                <w:sz w:val="16"/>
                <w:szCs w:val="16"/>
              </w:rPr>
              <w:t xml:space="preserve">No. Bil Muatan: </w:t>
            </w:r>
            <w:r w:rsidRPr="00487F9E">
              <w:rPr>
                <w:rFonts w:ascii="Times New Roman" w:hAnsi="Times New Roman" w:cs="Times New Roman"/>
                <w:sz w:val="16"/>
                <w:szCs w:val="16"/>
              </w:rPr>
              <w:fldChar w:fldCharType="begin">
                <w:ffData>
                  <w:name w:val=""/>
                  <w:enabled/>
                  <w:calcOnExit w:val="0"/>
                  <w:textInput/>
                </w:ffData>
              </w:fldChar>
            </w:r>
            <w:r w:rsidRPr="00487F9E">
              <w:rPr>
                <w:rFonts w:ascii="Times New Roman" w:hAnsi="Times New Roman" w:cs="Times New Roman"/>
                <w:sz w:val="16"/>
                <w:szCs w:val="16"/>
              </w:rPr>
              <w:instrText xml:space="preserve"> FORMTEXT </w:instrText>
            </w:r>
            <w:r w:rsidRPr="00487F9E">
              <w:rPr>
                <w:rFonts w:ascii="Times New Roman" w:hAnsi="Times New Roman" w:cs="Times New Roman"/>
                <w:sz w:val="16"/>
                <w:szCs w:val="16"/>
              </w:rPr>
            </w:r>
            <w:r w:rsidRPr="00487F9E">
              <w:rPr>
                <w:rFonts w:ascii="Times New Roman" w:hAnsi="Times New Roman" w:cs="Times New Roman"/>
                <w:sz w:val="16"/>
                <w:szCs w:val="16"/>
              </w:rPr>
              <w:fldChar w:fldCharType="separate"/>
            </w:r>
            <w:r w:rsidRPr="00487F9E">
              <w:rPr>
                <w:rFonts w:ascii="Times New Roman" w:hAnsi="Times New Roman" w:cs="Times New Roman"/>
                <w:sz w:val="16"/>
                <w:szCs w:val="16"/>
              </w:rPr>
              <w:t> </w:t>
            </w:r>
            <w:r w:rsidRPr="00487F9E">
              <w:rPr>
                <w:rFonts w:ascii="Times New Roman" w:hAnsi="Times New Roman" w:cs="Times New Roman"/>
                <w:sz w:val="16"/>
                <w:szCs w:val="16"/>
              </w:rPr>
              <w:t> </w:t>
            </w:r>
            <w:r w:rsidRPr="00487F9E">
              <w:rPr>
                <w:rFonts w:ascii="Times New Roman" w:hAnsi="Times New Roman" w:cs="Times New Roman"/>
                <w:sz w:val="16"/>
                <w:szCs w:val="16"/>
              </w:rPr>
              <w:t> </w:t>
            </w:r>
            <w:r w:rsidRPr="00487F9E">
              <w:rPr>
                <w:rFonts w:ascii="Times New Roman" w:hAnsi="Times New Roman" w:cs="Times New Roman"/>
                <w:sz w:val="16"/>
                <w:szCs w:val="16"/>
              </w:rPr>
              <w:t> </w:t>
            </w:r>
            <w:r w:rsidRPr="00487F9E">
              <w:rPr>
                <w:rFonts w:ascii="Times New Roman" w:hAnsi="Times New Roman" w:cs="Times New Roman"/>
                <w:sz w:val="16"/>
                <w:szCs w:val="16"/>
              </w:rPr>
              <w:t> </w:t>
            </w:r>
            <w:r w:rsidRPr="00487F9E">
              <w:rPr>
                <w:rFonts w:ascii="Times New Roman" w:hAnsi="Times New Roman" w:cs="Times New Roman"/>
                <w:sz w:val="16"/>
                <w:szCs w:val="16"/>
              </w:rPr>
              <w:fldChar w:fldCharType="end"/>
            </w:r>
          </w:p>
          <w:p w:rsidR="00487F9E" w:rsidRPr="00487F9E" w:rsidRDefault="00487F9E" w:rsidP="00487F9E">
            <w:pPr>
              <w:rPr>
                <w:rFonts w:ascii="Times New Roman" w:hAnsi="Times New Roman" w:cs="Times New Roman"/>
                <w:sz w:val="16"/>
                <w:szCs w:val="16"/>
              </w:rPr>
            </w:pPr>
          </w:p>
          <w:p w:rsidR="00487F9E" w:rsidRPr="00487F9E" w:rsidRDefault="00487F9E" w:rsidP="00487F9E">
            <w:pPr>
              <w:pStyle w:val="ListParagraph"/>
              <w:numPr>
                <w:ilvl w:val="0"/>
                <w:numId w:val="7"/>
              </w:numPr>
              <w:ind w:left="166" w:hanging="180"/>
              <w:rPr>
                <w:rFonts w:ascii="Times New Roman" w:hAnsi="Times New Roman" w:cs="Times New Roman"/>
                <w:sz w:val="16"/>
                <w:szCs w:val="16"/>
              </w:rPr>
            </w:pPr>
            <w:r w:rsidRPr="00487F9E">
              <w:rPr>
                <w:rFonts w:ascii="Times New Roman" w:hAnsi="Times New Roman" w:cs="Times New Roman"/>
                <w:sz w:val="16"/>
                <w:szCs w:val="16"/>
              </w:rPr>
              <w:t xml:space="preserve">Tempat dan Tarikh Pengeluaran: </w:t>
            </w:r>
            <w:r w:rsidRPr="00487F9E">
              <w:rPr>
                <w:rFonts w:ascii="Times New Roman" w:hAnsi="Times New Roman" w:cs="Times New Roman"/>
                <w:sz w:val="16"/>
                <w:szCs w:val="16"/>
              </w:rPr>
              <w:fldChar w:fldCharType="begin">
                <w:ffData>
                  <w:name w:val=""/>
                  <w:enabled/>
                  <w:calcOnExit w:val="0"/>
                  <w:textInput/>
                </w:ffData>
              </w:fldChar>
            </w:r>
            <w:r w:rsidRPr="00487F9E">
              <w:rPr>
                <w:rFonts w:ascii="Times New Roman" w:hAnsi="Times New Roman" w:cs="Times New Roman"/>
                <w:sz w:val="16"/>
                <w:szCs w:val="16"/>
              </w:rPr>
              <w:instrText xml:space="preserve"> FORMTEXT </w:instrText>
            </w:r>
            <w:r w:rsidRPr="00487F9E">
              <w:rPr>
                <w:rFonts w:ascii="Times New Roman" w:hAnsi="Times New Roman" w:cs="Times New Roman"/>
                <w:sz w:val="16"/>
                <w:szCs w:val="16"/>
              </w:rPr>
            </w:r>
            <w:r w:rsidRPr="00487F9E">
              <w:rPr>
                <w:rFonts w:ascii="Times New Roman" w:hAnsi="Times New Roman" w:cs="Times New Roman"/>
                <w:sz w:val="16"/>
                <w:szCs w:val="16"/>
              </w:rPr>
              <w:fldChar w:fldCharType="separate"/>
            </w:r>
            <w:r w:rsidRPr="00487F9E">
              <w:rPr>
                <w:rFonts w:ascii="Times New Roman" w:hAnsi="Times New Roman" w:cs="Times New Roman"/>
                <w:sz w:val="16"/>
                <w:szCs w:val="16"/>
              </w:rPr>
              <w:t> </w:t>
            </w:r>
            <w:r w:rsidRPr="00487F9E">
              <w:rPr>
                <w:rFonts w:ascii="Times New Roman" w:hAnsi="Times New Roman" w:cs="Times New Roman"/>
                <w:sz w:val="16"/>
                <w:szCs w:val="16"/>
              </w:rPr>
              <w:t> </w:t>
            </w:r>
            <w:r w:rsidRPr="00487F9E">
              <w:rPr>
                <w:rFonts w:ascii="Times New Roman" w:hAnsi="Times New Roman" w:cs="Times New Roman"/>
                <w:sz w:val="16"/>
                <w:szCs w:val="16"/>
              </w:rPr>
              <w:t> </w:t>
            </w:r>
            <w:r w:rsidRPr="00487F9E">
              <w:rPr>
                <w:rFonts w:ascii="Times New Roman" w:hAnsi="Times New Roman" w:cs="Times New Roman"/>
                <w:sz w:val="16"/>
                <w:szCs w:val="16"/>
              </w:rPr>
              <w:t> </w:t>
            </w:r>
            <w:r w:rsidRPr="00487F9E">
              <w:rPr>
                <w:rFonts w:ascii="Times New Roman" w:hAnsi="Times New Roman" w:cs="Times New Roman"/>
                <w:sz w:val="16"/>
                <w:szCs w:val="16"/>
              </w:rPr>
              <w:t> </w:t>
            </w:r>
            <w:r w:rsidRPr="00487F9E">
              <w:rPr>
                <w:rFonts w:ascii="Times New Roman" w:hAnsi="Times New Roman" w:cs="Times New Roman"/>
                <w:sz w:val="16"/>
                <w:szCs w:val="16"/>
              </w:rPr>
              <w:fldChar w:fldCharType="end"/>
            </w:r>
          </w:p>
          <w:p w:rsidR="00487F9E" w:rsidRPr="00487F9E" w:rsidRDefault="00487F9E" w:rsidP="00487F9E">
            <w:pPr>
              <w:pStyle w:val="ListParagraph"/>
              <w:ind w:left="166"/>
              <w:jc w:val="both"/>
              <w:rPr>
                <w:rFonts w:ascii="Times New Roman" w:hAnsi="Times New Roman" w:cs="Times New Roman"/>
                <w:sz w:val="16"/>
                <w:szCs w:val="16"/>
              </w:rPr>
            </w:pPr>
          </w:p>
        </w:tc>
      </w:tr>
      <w:tr w:rsidR="00522BC1" w:rsidTr="00522BC1">
        <w:tc>
          <w:tcPr>
            <w:tcW w:w="10710" w:type="dxa"/>
            <w:gridSpan w:val="4"/>
          </w:tcPr>
          <w:p w:rsidR="00522BC1" w:rsidRPr="00487F9E" w:rsidRDefault="00522BC1" w:rsidP="00522BC1">
            <w:pPr>
              <w:pStyle w:val="ListParagraph"/>
              <w:numPr>
                <w:ilvl w:val="0"/>
                <w:numId w:val="7"/>
              </w:numPr>
              <w:spacing w:line="276" w:lineRule="auto"/>
              <w:ind w:left="158" w:hanging="180"/>
              <w:jc w:val="both"/>
              <w:rPr>
                <w:rFonts w:ascii="Times New Roman" w:hAnsi="Times New Roman" w:cs="Times New Roman"/>
                <w:sz w:val="16"/>
                <w:szCs w:val="16"/>
              </w:rPr>
            </w:pPr>
            <w:r>
              <w:rPr>
                <w:rFonts w:ascii="Times New Roman" w:hAnsi="Times New Roman"/>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34.8pt;height:18.8pt" o:ole="">
                  <v:imagedata r:id="rId12" o:title=""/>
                </v:shape>
                <w:control r:id="rId13" w:name="TextBox11611" w:shapeid="_x0000_i1039"/>
              </w:object>
            </w:r>
          </w:p>
          <w:p w:rsidR="00522BC1" w:rsidRDefault="00522BC1" w:rsidP="00522BC1">
            <w:pPr>
              <w:spacing w:line="276" w:lineRule="auto"/>
              <w:ind w:left="158"/>
              <w:jc w:val="both"/>
              <w:rPr>
                <w:rFonts w:ascii="Times New Roman" w:hAnsi="Times New Roman" w:cs="Times New Roman"/>
                <w:sz w:val="16"/>
                <w:szCs w:val="16"/>
              </w:rPr>
            </w:pPr>
            <w:r>
              <w:rPr>
                <w:rFonts w:ascii="Times New Roman" w:hAnsi="Times New Roman" w:cs="Times New Roman"/>
                <w:sz w:val="16"/>
                <w:szCs w:val="16"/>
              </w:rPr>
              <w:t>Kod HS (Keterangan komoditi dan sustem pengekodan yang diharmonikan)</w:t>
            </w:r>
          </w:p>
          <w:p w:rsidR="00522BC1" w:rsidRDefault="00522BC1" w:rsidP="00522BC1">
            <w:pPr>
              <w:spacing w:line="276" w:lineRule="auto"/>
              <w:ind w:left="158"/>
              <w:jc w:val="both"/>
              <w:rPr>
                <w:rFonts w:ascii="Times New Roman" w:hAnsi="Times New Roman" w:cs="Times New Roman"/>
                <w:sz w:val="16"/>
                <w:szCs w:val="16"/>
              </w:rPr>
            </w:pPr>
          </w:p>
          <w:bookmarkStart w:id="0" w:name="Check14"/>
          <w:p w:rsidR="00522BC1" w:rsidRPr="00522BC1" w:rsidRDefault="00522BC1" w:rsidP="00522BC1">
            <w:pPr>
              <w:pStyle w:val="ListParagraph"/>
              <w:numPr>
                <w:ilvl w:val="0"/>
                <w:numId w:val="7"/>
              </w:numPr>
              <w:spacing w:line="276" w:lineRule="auto"/>
              <w:ind w:left="165" w:hanging="180"/>
              <w:jc w:val="both"/>
              <w:rPr>
                <w:rFonts w:ascii="Times New Roman" w:hAnsi="Times New Roman" w:cs="Times New Roman"/>
                <w:sz w:val="16"/>
                <w:szCs w:val="16"/>
              </w:rPr>
            </w:pPr>
            <w:r w:rsidRPr="00522BC1">
              <w:rPr>
                <w:rFonts w:ascii="Times New Roman" w:hAnsi="Times New Roman" w:cs="Times New Roman"/>
                <w:sz w:val="16"/>
                <w:szCs w:val="16"/>
              </w:rPr>
              <w:fldChar w:fldCharType="begin">
                <w:ffData>
                  <w:name w:val="Check14"/>
                  <w:enabled/>
                  <w:calcOnExit w:val="0"/>
                  <w:checkBox>
                    <w:sizeAuto/>
                    <w:default w:val="0"/>
                    <w:checked w:val="0"/>
                  </w:checkBox>
                </w:ffData>
              </w:fldChar>
            </w:r>
            <w:r w:rsidRPr="00522BC1">
              <w:rPr>
                <w:rFonts w:ascii="Times New Roman" w:hAnsi="Times New Roman" w:cs="Times New Roman"/>
                <w:sz w:val="16"/>
                <w:szCs w:val="16"/>
              </w:rPr>
              <w:instrText xml:space="preserve"> FORMCHECKBOX </w:instrText>
            </w:r>
            <w:r w:rsidRPr="00522BC1">
              <w:rPr>
                <w:rFonts w:ascii="Times New Roman" w:hAnsi="Times New Roman" w:cs="Times New Roman"/>
                <w:sz w:val="16"/>
                <w:szCs w:val="16"/>
              </w:rPr>
            </w:r>
            <w:r w:rsidRPr="00522BC1">
              <w:rPr>
                <w:rFonts w:ascii="Times New Roman" w:hAnsi="Times New Roman" w:cs="Times New Roman"/>
                <w:sz w:val="16"/>
                <w:szCs w:val="16"/>
              </w:rPr>
              <w:fldChar w:fldCharType="end"/>
            </w:r>
            <w:bookmarkEnd w:id="0"/>
            <w:r w:rsidRPr="00522BC1">
              <w:rPr>
                <w:rFonts w:ascii="Times New Roman" w:hAnsi="Times New Roman" w:cs="Times New Roman"/>
                <w:sz w:val="16"/>
                <w:szCs w:val="16"/>
              </w:rPr>
              <w:t xml:space="preserve"> Kami mengesahkan </w:t>
            </w:r>
            <w:r w:rsidRPr="00522BC1">
              <w:rPr>
                <w:rFonts w:ascii="Times New Roman" w:hAnsi="Times New Roman" w:cs="Times New Roman"/>
                <w:sz w:val="16"/>
                <w:szCs w:val="16"/>
                <w:u w:val="single"/>
              </w:rPr>
              <w:t>dan mengisytiharkan</w:t>
            </w:r>
            <w:r w:rsidRPr="00522BC1">
              <w:rPr>
                <w:rFonts w:ascii="Times New Roman" w:hAnsi="Times New Roman" w:cs="Times New Roman"/>
                <w:sz w:val="16"/>
                <w:szCs w:val="16"/>
              </w:rPr>
              <w:t xml:space="preserve"> bahawa barang ini </w:t>
            </w:r>
            <w:r w:rsidRPr="00522BC1">
              <w:rPr>
                <w:rFonts w:ascii="Times New Roman" w:hAnsi="Times New Roman" w:cs="Times New Roman"/>
                <w:b/>
                <w:sz w:val="16"/>
                <w:szCs w:val="16"/>
              </w:rPr>
              <w:t>BUKAN</w:t>
            </w:r>
            <w:r w:rsidRPr="00522BC1">
              <w:rPr>
                <w:rFonts w:ascii="Times New Roman" w:hAnsi="Times New Roman" w:cs="Times New Roman"/>
                <w:sz w:val="16"/>
                <w:szCs w:val="16"/>
              </w:rPr>
              <w:t xml:space="preserve"> Barang Strategik sepertimana ditakrifkan dalam Akta Perdagangan Strategik 2010 (STA) dan peraturan-peraturannya.</w:t>
            </w:r>
          </w:p>
        </w:tc>
      </w:tr>
      <w:tr w:rsidR="007021E6" w:rsidTr="008437F1">
        <w:tc>
          <w:tcPr>
            <w:tcW w:w="5243" w:type="dxa"/>
            <w:gridSpan w:val="2"/>
          </w:tcPr>
          <w:p w:rsidR="007021E6" w:rsidRDefault="00522BC1" w:rsidP="00522BC1">
            <w:pPr>
              <w:pStyle w:val="ListParagraph"/>
              <w:numPr>
                <w:ilvl w:val="0"/>
                <w:numId w:val="7"/>
              </w:numPr>
              <w:spacing w:line="276" w:lineRule="auto"/>
              <w:ind w:left="255" w:hanging="270"/>
              <w:jc w:val="both"/>
              <w:rPr>
                <w:rFonts w:ascii="Times New Roman" w:hAnsi="Times New Roman" w:cs="Times New Roman"/>
                <w:sz w:val="16"/>
                <w:szCs w:val="16"/>
              </w:rPr>
            </w:pPr>
            <w:r>
              <w:rPr>
                <w:rFonts w:ascii="Times New Roman" w:hAnsi="Times New Roman" w:cs="Times New Roman"/>
                <w:sz w:val="16"/>
                <w:szCs w:val="16"/>
              </w:rPr>
              <w:t xml:space="preserve">Pelabuhan Pemuatan: </w:t>
            </w: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522BC1" w:rsidRDefault="00522BC1" w:rsidP="00522BC1">
            <w:pPr>
              <w:pStyle w:val="ListParagraph"/>
              <w:spacing w:line="276" w:lineRule="auto"/>
              <w:ind w:left="255"/>
              <w:jc w:val="both"/>
              <w:rPr>
                <w:rFonts w:ascii="Times New Roman" w:hAnsi="Times New Roman" w:cs="Times New Roman"/>
                <w:sz w:val="16"/>
                <w:szCs w:val="16"/>
              </w:rPr>
            </w:pPr>
          </w:p>
          <w:p w:rsidR="00522BC1" w:rsidRPr="00522BC1" w:rsidRDefault="00522BC1" w:rsidP="00522BC1">
            <w:pPr>
              <w:pStyle w:val="ListParagraph"/>
              <w:numPr>
                <w:ilvl w:val="0"/>
                <w:numId w:val="7"/>
              </w:numPr>
              <w:spacing w:line="276" w:lineRule="auto"/>
              <w:ind w:left="255" w:hanging="270"/>
              <w:jc w:val="both"/>
              <w:rPr>
                <w:rFonts w:ascii="Times New Roman" w:hAnsi="Times New Roman" w:cs="Times New Roman"/>
                <w:sz w:val="16"/>
                <w:szCs w:val="16"/>
              </w:rPr>
            </w:pPr>
            <w:r>
              <w:rPr>
                <w:rFonts w:ascii="Times New Roman" w:hAnsi="Times New Roman" w:cs="Times New Roman"/>
                <w:sz w:val="16"/>
                <w:szCs w:val="16"/>
              </w:rPr>
              <w:t xml:space="preserve">Pelabuhan Pemunggahan: </w:t>
            </w: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tc>
        <w:tc>
          <w:tcPr>
            <w:tcW w:w="5467" w:type="dxa"/>
            <w:gridSpan w:val="2"/>
          </w:tcPr>
          <w:p w:rsidR="007021E6" w:rsidRDefault="00522BC1" w:rsidP="00522BC1">
            <w:pPr>
              <w:pStyle w:val="ListParagraph"/>
              <w:numPr>
                <w:ilvl w:val="0"/>
                <w:numId w:val="7"/>
              </w:numPr>
              <w:ind w:left="256" w:hanging="270"/>
              <w:jc w:val="both"/>
              <w:rPr>
                <w:rFonts w:ascii="Times New Roman" w:hAnsi="Times New Roman" w:cs="Times New Roman"/>
                <w:sz w:val="16"/>
                <w:szCs w:val="16"/>
              </w:rPr>
            </w:pPr>
            <w:r>
              <w:rPr>
                <w:rFonts w:ascii="Times New Roman" w:hAnsi="Times New Roman" w:cs="Times New Roman"/>
                <w:sz w:val="16"/>
                <w:szCs w:val="16"/>
              </w:rPr>
              <w:t xml:space="preserve">Tempat Penerimaan (Terpakai untuk bil muatan pengangkutan bergabung): </w:t>
            </w: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522BC1" w:rsidRDefault="00522BC1" w:rsidP="00522BC1">
            <w:pPr>
              <w:pStyle w:val="ListParagraph"/>
              <w:ind w:left="166" w:hanging="180"/>
              <w:rPr>
                <w:rFonts w:ascii="Times New Roman" w:hAnsi="Times New Roman" w:cs="Times New Roman"/>
                <w:sz w:val="16"/>
                <w:szCs w:val="16"/>
              </w:rPr>
            </w:pPr>
          </w:p>
          <w:p w:rsidR="00522BC1" w:rsidRPr="00522BC1" w:rsidRDefault="00522BC1" w:rsidP="00D94225">
            <w:pPr>
              <w:pStyle w:val="ListParagraph"/>
              <w:numPr>
                <w:ilvl w:val="0"/>
                <w:numId w:val="7"/>
              </w:numPr>
              <w:ind w:left="256" w:hanging="270"/>
              <w:jc w:val="both"/>
              <w:rPr>
                <w:rFonts w:ascii="Times New Roman" w:hAnsi="Times New Roman" w:cs="Times New Roman"/>
                <w:sz w:val="16"/>
                <w:szCs w:val="16"/>
              </w:rPr>
            </w:pPr>
            <w:r>
              <w:rPr>
                <w:rFonts w:ascii="Times New Roman" w:hAnsi="Times New Roman" w:cs="Times New Roman"/>
                <w:sz w:val="16"/>
                <w:szCs w:val="16"/>
              </w:rPr>
              <w:t xml:space="preserve">Tempat Penyerahan (terpakai untuk bil </w:t>
            </w:r>
            <w:r w:rsidR="00D94225">
              <w:rPr>
                <w:rFonts w:ascii="Times New Roman" w:hAnsi="Times New Roman" w:cs="Times New Roman"/>
                <w:sz w:val="16"/>
                <w:szCs w:val="16"/>
              </w:rPr>
              <w:t xml:space="preserve">muatan </w:t>
            </w:r>
            <w:r>
              <w:rPr>
                <w:rFonts w:ascii="Times New Roman" w:hAnsi="Times New Roman" w:cs="Times New Roman"/>
                <w:sz w:val="16"/>
                <w:szCs w:val="16"/>
              </w:rPr>
              <w:t xml:space="preserve">pengangkutan bergabung): </w:t>
            </w: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tc>
      </w:tr>
      <w:tr w:rsidR="00522BC1" w:rsidTr="00C62D24">
        <w:tc>
          <w:tcPr>
            <w:tcW w:w="3960" w:type="dxa"/>
          </w:tcPr>
          <w:p w:rsidR="00522BC1" w:rsidRDefault="00522BC1" w:rsidP="00522BC1">
            <w:pPr>
              <w:pStyle w:val="ListParagraph"/>
              <w:numPr>
                <w:ilvl w:val="0"/>
                <w:numId w:val="7"/>
              </w:numPr>
              <w:ind w:left="255" w:hanging="270"/>
              <w:jc w:val="both"/>
              <w:rPr>
                <w:rFonts w:ascii="Times New Roman" w:hAnsi="Times New Roman" w:cs="Times New Roman"/>
                <w:sz w:val="16"/>
                <w:szCs w:val="16"/>
              </w:rPr>
            </w:pPr>
            <w:r>
              <w:rPr>
                <w:rFonts w:ascii="Times New Roman" w:hAnsi="Times New Roman" w:cs="Times New Roman"/>
                <w:sz w:val="16"/>
                <w:szCs w:val="16"/>
              </w:rPr>
              <w:t>Tanda (tanda-tanda) dan Nombor (nombor-nombor):</w:t>
            </w:r>
          </w:p>
          <w:p w:rsidR="00522BC1" w:rsidRDefault="00522BC1" w:rsidP="00522BC1">
            <w:pPr>
              <w:pStyle w:val="ListParagraph"/>
              <w:ind w:left="255"/>
              <w:jc w:val="both"/>
              <w:rPr>
                <w:rFonts w:ascii="Times New Roman" w:hAnsi="Times New Roman"/>
                <w:sz w:val="16"/>
                <w:szCs w:val="16"/>
              </w:rPr>
            </w:pPr>
            <w:r>
              <w:rPr>
                <w:rFonts w:ascii="Times New Roman" w:hAnsi="Times New Roman"/>
                <w:sz w:val="16"/>
                <w:szCs w:val="16"/>
              </w:rPr>
              <w:object w:dxaOrig="225" w:dyaOrig="225">
                <v:shape id="_x0000_i1041" type="#_x0000_t75" style="width:169.65pt;height:18.8pt" o:ole="">
                  <v:imagedata r:id="rId14" o:title=""/>
                </v:shape>
                <w:control r:id="rId15" w:name="TextBox116111" w:shapeid="_x0000_i1041"/>
              </w:object>
            </w:r>
          </w:p>
          <w:p w:rsidR="00522BC1" w:rsidRPr="00522BC1" w:rsidRDefault="00C62D24" w:rsidP="00C62D24">
            <w:pPr>
              <w:pStyle w:val="ListParagraph"/>
              <w:spacing w:line="276" w:lineRule="auto"/>
              <w:ind w:left="255"/>
              <w:jc w:val="both"/>
              <w:rPr>
                <w:rFonts w:ascii="Times New Roman" w:hAnsi="Times New Roman" w:cs="Times New Roman"/>
                <w:sz w:val="16"/>
                <w:szCs w:val="16"/>
              </w:rPr>
            </w:pPr>
            <w:r>
              <w:rPr>
                <w:rFonts w:ascii="Times New Roman" w:hAnsi="Times New Roman"/>
                <w:sz w:val="16"/>
                <w:szCs w:val="16"/>
              </w:rPr>
              <w:t>Nomb</w:t>
            </w:r>
            <w:r w:rsidR="00522BC1">
              <w:rPr>
                <w:rFonts w:ascii="Times New Roman" w:hAnsi="Times New Roman"/>
                <w:sz w:val="16"/>
                <w:szCs w:val="16"/>
              </w:rPr>
              <w:t xml:space="preserve">or (nombor-nombor) kontena: </w:t>
            </w: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tc>
        <w:tc>
          <w:tcPr>
            <w:tcW w:w="3600" w:type="dxa"/>
            <w:gridSpan w:val="2"/>
          </w:tcPr>
          <w:p w:rsidR="00522BC1" w:rsidRDefault="00C62D24" w:rsidP="00C62D24">
            <w:pPr>
              <w:pStyle w:val="ListParagraph"/>
              <w:numPr>
                <w:ilvl w:val="0"/>
                <w:numId w:val="7"/>
              </w:numPr>
              <w:ind w:left="346"/>
              <w:rPr>
                <w:rFonts w:ascii="Times New Roman" w:hAnsi="Times New Roman" w:cs="Times New Roman"/>
                <w:sz w:val="16"/>
                <w:szCs w:val="16"/>
              </w:rPr>
            </w:pPr>
            <w:r>
              <w:rPr>
                <w:rFonts w:ascii="Times New Roman" w:hAnsi="Times New Roman" w:cs="Times New Roman"/>
                <w:sz w:val="16"/>
                <w:szCs w:val="16"/>
              </w:rPr>
              <w:t xml:space="preserve">Bilangan Bungkusan: </w:t>
            </w: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C62D24" w:rsidRDefault="00C62D24" w:rsidP="00C62D24">
            <w:pPr>
              <w:pStyle w:val="ListParagraph"/>
              <w:ind w:left="346"/>
              <w:rPr>
                <w:rFonts w:ascii="Times New Roman" w:hAnsi="Times New Roman" w:cs="Times New Roman"/>
                <w:sz w:val="16"/>
                <w:szCs w:val="16"/>
              </w:rPr>
            </w:pPr>
          </w:p>
          <w:p w:rsidR="00C62D24" w:rsidRPr="00C62D24" w:rsidRDefault="00C62D24" w:rsidP="00C62D24">
            <w:pPr>
              <w:pStyle w:val="ListParagraph"/>
              <w:ind w:left="346"/>
              <w:rPr>
                <w:rFonts w:ascii="Times New Roman" w:hAnsi="Times New Roman" w:cs="Times New Roman"/>
                <w:sz w:val="16"/>
                <w:szCs w:val="16"/>
              </w:rPr>
            </w:pPr>
            <w:r>
              <w:rPr>
                <w:rFonts w:ascii="Times New Roman" w:hAnsi="Times New Roman" w:cs="Times New Roman"/>
                <w:sz w:val="16"/>
                <w:szCs w:val="16"/>
              </w:rPr>
              <w:t xml:space="preserve">Keterangan Barang: </w:t>
            </w: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522BC1" w:rsidRDefault="00522BC1" w:rsidP="00522BC1">
            <w:pPr>
              <w:pStyle w:val="ListParagraph"/>
              <w:rPr>
                <w:rFonts w:ascii="Times New Roman" w:hAnsi="Times New Roman" w:cs="Times New Roman"/>
                <w:sz w:val="16"/>
                <w:szCs w:val="16"/>
              </w:rPr>
            </w:pPr>
          </w:p>
        </w:tc>
        <w:tc>
          <w:tcPr>
            <w:tcW w:w="3150" w:type="dxa"/>
          </w:tcPr>
          <w:p w:rsidR="00522BC1" w:rsidRDefault="00C62D24" w:rsidP="00C62D24">
            <w:pPr>
              <w:pStyle w:val="ListParagraph"/>
              <w:numPr>
                <w:ilvl w:val="0"/>
                <w:numId w:val="7"/>
              </w:numPr>
              <w:ind w:left="346"/>
              <w:jc w:val="both"/>
              <w:rPr>
                <w:rFonts w:ascii="Times New Roman" w:hAnsi="Times New Roman" w:cs="Times New Roman"/>
                <w:sz w:val="16"/>
                <w:szCs w:val="16"/>
              </w:rPr>
            </w:pPr>
            <w:r>
              <w:rPr>
                <w:rFonts w:ascii="Times New Roman" w:hAnsi="Times New Roman" w:cs="Times New Roman"/>
                <w:sz w:val="16"/>
                <w:szCs w:val="16"/>
              </w:rPr>
              <w:t>Berat dan ukuran Asal:</w:t>
            </w:r>
          </w:p>
          <w:p w:rsidR="00C62D24" w:rsidRPr="00C62D24" w:rsidRDefault="00C62D24" w:rsidP="00C62D24">
            <w:pPr>
              <w:pStyle w:val="ListParagraph"/>
              <w:ind w:left="346"/>
              <w:jc w:val="both"/>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tc>
      </w:tr>
      <w:tr w:rsidR="00C62D24" w:rsidTr="00C62D24">
        <w:tc>
          <w:tcPr>
            <w:tcW w:w="3960" w:type="dxa"/>
          </w:tcPr>
          <w:p w:rsidR="00C62D24" w:rsidRDefault="00C62D24" w:rsidP="00D1198B">
            <w:pPr>
              <w:jc w:val="both"/>
              <w:rPr>
                <w:rFonts w:ascii="Times New Roman" w:hAnsi="Times New Roman" w:cs="Times New Roman"/>
                <w:sz w:val="16"/>
                <w:szCs w:val="16"/>
              </w:rPr>
            </w:pPr>
            <w:r>
              <w:rPr>
                <w:rFonts w:ascii="Times New Roman" w:hAnsi="Times New Roman" w:cs="Times New Roman"/>
                <w:sz w:val="16"/>
                <w:szCs w:val="16"/>
              </w:rPr>
              <w:t xml:space="preserve">      </w:t>
            </w:r>
          </w:p>
          <w:p w:rsidR="00C62D24" w:rsidRDefault="00C62D24" w:rsidP="00D1198B">
            <w:pPr>
              <w:jc w:val="both"/>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tc>
        <w:tc>
          <w:tcPr>
            <w:tcW w:w="3600" w:type="dxa"/>
            <w:gridSpan w:val="2"/>
          </w:tcPr>
          <w:p w:rsidR="00C62D24" w:rsidRDefault="00C62D24" w:rsidP="00D1198B">
            <w:pPr>
              <w:jc w:val="both"/>
              <w:rPr>
                <w:rFonts w:ascii="Times New Roman" w:hAnsi="Times New Roman" w:cs="Times New Roman"/>
                <w:sz w:val="16"/>
                <w:szCs w:val="16"/>
              </w:rPr>
            </w:pPr>
          </w:p>
          <w:p w:rsidR="00C62D24" w:rsidRDefault="00C62D24" w:rsidP="00D1198B">
            <w:pPr>
              <w:jc w:val="both"/>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C62D24" w:rsidRDefault="00C62D24" w:rsidP="00D1198B">
            <w:pPr>
              <w:jc w:val="both"/>
              <w:rPr>
                <w:rFonts w:ascii="Times New Roman" w:hAnsi="Times New Roman" w:cs="Times New Roman"/>
                <w:sz w:val="16"/>
                <w:szCs w:val="16"/>
              </w:rPr>
            </w:pPr>
          </w:p>
          <w:p w:rsidR="00C62D24" w:rsidRDefault="00C62D24" w:rsidP="00D1198B">
            <w:pPr>
              <w:jc w:val="both"/>
              <w:rPr>
                <w:rFonts w:ascii="Times New Roman" w:hAnsi="Times New Roman" w:cs="Times New Roman"/>
                <w:sz w:val="16"/>
                <w:szCs w:val="16"/>
              </w:rPr>
            </w:pPr>
          </w:p>
        </w:tc>
        <w:tc>
          <w:tcPr>
            <w:tcW w:w="3150" w:type="dxa"/>
          </w:tcPr>
          <w:p w:rsidR="00C62D24" w:rsidRDefault="00C62D24">
            <w:pPr>
              <w:rPr>
                <w:rFonts w:ascii="Times New Roman" w:hAnsi="Times New Roman" w:cs="Times New Roman"/>
                <w:sz w:val="16"/>
                <w:szCs w:val="16"/>
              </w:rPr>
            </w:pPr>
          </w:p>
          <w:p w:rsidR="00C62D24" w:rsidRDefault="00C62D24" w:rsidP="00D1198B">
            <w:pPr>
              <w:jc w:val="both"/>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tc>
      </w:tr>
      <w:tr w:rsidR="00C62D24" w:rsidTr="00BB62E4">
        <w:tc>
          <w:tcPr>
            <w:tcW w:w="10710" w:type="dxa"/>
            <w:gridSpan w:val="4"/>
          </w:tcPr>
          <w:p w:rsidR="00C62D24" w:rsidRDefault="00A1599D" w:rsidP="00C62D24">
            <w:pPr>
              <w:pStyle w:val="ListParagraph"/>
              <w:numPr>
                <w:ilvl w:val="0"/>
                <w:numId w:val="7"/>
              </w:numPr>
              <w:ind w:left="345" w:hanging="345"/>
              <w:jc w:val="both"/>
              <w:rPr>
                <w:rFonts w:ascii="Times New Roman" w:hAnsi="Times New Roman" w:cs="Times New Roman"/>
                <w:sz w:val="16"/>
                <w:szCs w:val="16"/>
              </w:rPr>
            </w:pPr>
            <w:r>
              <w:rPr>
                <w:rFonts w:ascii="Times New Roman" w:hAnsi="Times New Roman" w:cs="Times New Roman"/>
                <w:sz w:val="16"/>
                <w:szCs w:val="16"/>
              </w:rPr>
              <w:t xml:space="preserve">(Butiran-butiran di atas </w:t>
            </w:r>
            <w:r w:rsidR="00BB62E4">
              <w:rPr>
                <w:rFonts w:ascii="Times New Roman" w:hAnsi="Times New Roman" w:cs="Times New Roman"/>
                <w:sz w:val="16"/>
                <w:szCs w:val="16"/>
              </w:rPr>
              <w:t>sepertimana yang terkandung dalam Bil Muatan Asal)</w:t>
            </w:r>
          </w:p>
          <w:p w:rsidR="00BB62E4" w:rsidRDefault="00BB62E4" w:rsidP="00BB62E4">
            <w:pPr>
              <w:pStyle w:val="ListParagraph"/>
              <w:ind w:left="345"/>
              <w:jc w:val="both"/>
              <w:rPr>
                <w:rFonts w:ascii="Times New Roman" w:hAnsi="Times New Roman" w:cs="Times New Roman"/>
                <w:sz w:val="16"/>
                <w:szCs w:val="16"/>
              </w:rPr>
            </w:pPr>
            <w:r>
              <w:rPr>
                <w:rFonts w:ascii="Times New Roman" w:hAnsi="Times New Roman" w:cs="Times New Roman"/>
                <w:sz w:val="16"/>
                <w:szCs w:val="16"/>
              </w:rPr>
              <w:t xml:space="preserve">Kepada: Pemilik / Selaku pemilik S.S. / M.V. / M.T. </w:t>
            </w: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bookmarkStart w:id="1" w:name="_GoBack"/>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bookmarkEnd w:id="1"/>
            <w:r w:rsidRPr="00AD4197">
              <w:rPr>
                <w:rFonts w:ascii="Times New Roman" w:hAnsi="Times New Roman" w:cs="Times New Roman"/>
                <w:sz w:val="16"/>
                <w:szCs w:val="16"/>
              </w:rPr>
              <w:fldChar w:fldCharType="end"/>
            </w:r>
            <w:r>
              <w:rPr>
                <w:rFonts w:ascii="Times New Roman" w:hAnsi="Times New Roman" w:cs="Times New Roman"/>
                <w:sz w:val="16"/>
                <w:szCs w:val="16"/>
              </w:rPr>
              <w:t xml:space="preserve"> </w:t>
            </w:r>
          </w:p>
          <w:p w:rsidR="00BB62E4" w:rsidRDefault="00BB62E4" w:rsidP="00BB62E4">
            <w:pPr>
              <w:pStyle w:val="ListParagraph"/>
              <w:ind w:left="345"/>
              <w:jc w:val="both"/>
              <w:rPr>
                <w:rFonts w:ascii="Times New Roman" w:hAnsi="Times New Roman" w:cs="Times New Roman"/>
                <w:sz w:val="16"/>
                <w:szCs w:val="16"/>
              </w:rPr>
            </w:pPr>
          </w:p>
          <w:p w:rsidR="00BB62E4" w:rsidRDefault="00BB62E4" w:rsidP="00BB62E4">
            <w:pPr>
              <w:pStyle w:val="ListParagraph"/>
              <w:ind w:left="345"/>
              <w:jc w:val="both"/>
              <w:rPr>
                <w:rFonts w:ascii="Times New Roman" w:hAnsi="Times New Roman"/>
                <w:sz w:val="16"/>
                <w:szCs w:val="16"/>
              </w:rPr>
            </w:pPr>
            <w:r>
              <w:rPr>
                <w:rFonts w:ascii="Times New Roman" w:hAnsi="Times New Roman" w:cs="Times New Roman"/>
                <w:sz w:val="16"/>
                <w:szCs w:val="16"/>
              </w:rPr>
              <w:t xml:space="preserve">Barang di atas dihantar dengan kapal di atas oleh Tetuan </w:t>
            </w:r>
            <w:r>
              <w:rPr>
                <w:rFonts w:ascii="Times New Roman" w:hAnsi="Times New Roman"/>
                <w:sz w:val="16"/>
                <w:szCs w:val="16"/>
              </w:rPr>
              <w:object w:dxaOrig="225" w:dyaOrig="225">
                <v:shape id="_x0000_i1043" type="#_x0000_t75" style="width:169.65pt;height:18.8pt" o:ole="">
                  <v:imagedata r:id="rId14" o:title=""/>
                </v:shape>
                <w:control r:id="rId16" w:name="TextBox1161111" w:shapeid="_x0000_i1043"/>
              </w:object>
            </w:r>
            <w:r>
              <w:rPr>
                <w:rFonts w:ascii="Times New Roman" w:hAnsi="Times New Roman"/>
                <w:sz w:val="16"/>
                <w:szCs w:val="16"/>
              </w:rPr>
              <w:t xml:space="preserve"> (dan dikonsainkan kepada kami) tetapi Bil Muatan Asal berkaitan belum diterima.</w:t>
            </w:r>
          </w:p>
          <w:p w:rsidR="00BB62E4" w:rsidRDefault="00BB62E4" w:rsidP="00BB62E4">
            <w:pPr>
              <w:pStyle w:val="ListParagraph"/>
              <w:ind w:left="345"/>
              <w:jc w:val="both"/>
              <w:rPr>
                <w:rFonts w:ascii="Times New Roman" w:hAnsi="Times New Roman"/>
                <w:sz w:val="16"/>
                <w:szCs w:val="16"/>
              </w:rPr>
            </w:pPr>
            <w:r>
              <w:rPr>
                <w:rFonts w:ascii="Times New Roman" w:hAnsi="Times New Roman"/>
                <w:sz w:val="16"/>
                <w:szCs w:val="16"/>
              </w:rPr>
              <w:t xml:space="preserve">Kami dengan ini meminta anda untuk menyerahkan Barang tersebut kepada </w:t>
            </w:r>
            <w:r>
              <w:rPr>
                <w:rFonts w:ascii="Times New Roman" w:hAnsi="Times New Roman"/>
                <w:sz w:val="16"/>
                <w:szCs w:val="16"/>
              </w:rPr>
              <w:object w:dxaOrig="225" w:dyaOrig="225">
                <v:shape id="_x0000_i1045" type="#_x0000_t75" style="width:169.65pt;height:18.8pt" o:ole="">
                  <v:imagedata r:id="rId14" o:title=""/>
                </v:shape>
                <w:control r:id="rId17" w:name="TextBox11611111" w:shapeid="_x0000_i1045"/>
              </w:object>
            </w:r>
            <w:r>
              <w:rPr>
                <w:rFonts w:ascii="Times New Roman" w:hAnsi="Times New Roman"/>
                <w:sz w:val="16"/>
                <w:szCs w:val="16"/>
              </w:rPr>
              <w:t xml:space="preserve"> (kami*) tanpa menunjukkan Bil Muatan Asal.</w:t>
            </w:r>
          </w:p>
          <w:p w:rsidR="00BB62E4" w:rsidRDefault="00B83966" w:rsidP="00BB62E4">
            <w:pPr>
              <w:pStyle w:val="ListParagraph"/>
              <w:ind w:left="345"/>
              <w:jc w:val="both"/>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658239" behindDoc="0" locked="0" layoutInCell="1" allowOverlap="1" wp14:anchorId="11C75880" wp14:editId="279ADB2D">
                      <wp:simplePos x="0" y="0"/>
                      <wp:positionH relativeFrom="column">
                        <wp:posOffset>5387340</wp:posOffset>
                      </wp:positionH>
                      <wp:positionV relativeFrom="paragraph">
                        <wp:posOffset>199390</wp:posOffset>
                      </wp:positionV>
                      <wp:extent cx="1219200" cy="2095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19200" cy="209550"/>
                              </a:xfrm>
                              <a:prstGeom prst="rect">
                                <a:avLst/>
                              </a:prstGeom>
                              <a:solidFill>
                                <a:schemeClr val="lt1"/>
                              </a:solidFill>
                              <a:ln w="6350">
                                <a:noFill/>
                              </a:ln>
                            </wps:spPr>
                            <wps:txbx>
                              <w:txbxContent>
                                <w:p w:rsidR="00BA4D68" w:rsidRPr="00B83966" w:rsidRDefault="00D8531C" w:rsidP="00B83966">
                                  <w:pPr>
                                    <w:jc w:val="center"/>
                                    <w:rPr>
                                      <w:rFonts w:ascii="Times New Roman" w:hAnsi="Times New Roman" w:cs="Times New Roman"/>
                                      <w:sz w:val="16"/>
                                      <w:szCs w:val="16"/>
                                    </w:rPr>
                                  </w:pPr>
                                  <w:r>
                                    <w:rPr>
                                      <w:rFonts w:ascii="Times New Roman" w:hAnsi="Times New Roman" w:cs="Times New Roman"/>
                                      <w:sz w:val="16"/>
                                      <w:szCs w:val="16"/>
                                    </w:rPr>
                                    <w:t>(</w:t>
                                  </w:r>
                                  <w:r w:rsidR="00BA4D68">
                                    <w:rPr>
                                      <w:rFonts w:ascii="Times New Roman" w:hAnsi="Times New Roman" w:cs="Times New Roman"/>
                                      <w:sz w:val="16"/>
                                      <w:szCs w:val="16"/>
                                    </w:rPr>
                                    <w:t>mata wang asing</w:t>
                                  </w:r>
                                  <w:r>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1C75880" id="Text Box 5" o:spid="_x0000_s1027" type="#_x0000_t202" style="position:absolute;left:0;text-align:left;margin-left:424.2pt;margin-top:15.7pt;width:96pt;height:16.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" fillcolor="white [3201]" stroked="f" strokeweight=".5pt">
                      <v:textbox>
                        <w:txbxContent>
                          <w:p w:rsidR="00BA4D68" w:rsidRPr="00B83966" w:rsidRDefault="00D8531C" w:rsidP="00B83966">
                            <w:pPr>
                              <w:jc w:val="center"/>
                              <w:rPr>
                                <w:rFonts w:ascii="Times New Roman" w:hAnsi="Times New Roman" w:cs="Times New Roman"/>
                                <w:sz w:val="16"/>
                                <w:szCs w:val="16"/>
                              </w:rPr>
                            </w:pPr>
                            <w:r>
                              <w:rPr>
                                <w:rFonts w:ascii="Times New Roman" w:hAnsi="Times New Roman" w:cs="Times New Roman"/>
                                <w:sz w:val="16"/>
                                <w:szCs w:val="16"/>
                              </w:rPr>
                              <w:t>(</w:t>
                            </w:r>
                            <w:r w:rsidR="00BA4D68">
                              <w:rPr>
                                <w:rFonts w:ascii="Times New Roman" w:hAnsi="Times New Roman" w:cs="Times New Roman"/>
                                <w:sz w:val="16"/>
                                <w:szCs w:val="16"/>
                              </w:rPr>
                              <w:t>mata wang asing</w:t>
                            </w:r>
                            <w:r>
                              <w:rPr>
                                <w:rFonts w:ascii="Times New Roman" w:hAnsi="Times New Roman" w:cs="Times New Roman"/>
                                <w:sz w:val="16"/>
                                <w:szCs w:val="16"/>
                              </w:rPr>
                              <w:t>)</w:t>
                            </w:r>
                          </w:p>
                        </w:txbxContent>
                      </v:textbox>
                    </v:shape>
                  </w:pict>
                </mc:Fallback>
              </mc:AlternateContent>
            </w:r>
            <w:r w:rsidR="00BB62E4">
              <w:rPr>
                <w:rFonts w:ascii="Times New Roman" w:hAnsi="Times New Roman"/>
                <w:sz w:val="16"/>
                <w:szCs w:val="16"/>
              </w:rPr>
              <w:t xml:space="preserve">Sila lihat No. Invois (invois-invois) yang disertakan </w:t>
            </w:r>
            <w:r w:rsidR="00BB62E4">
              <w:rPr>
                <w:rFonts w:ascii="Times New Roman" w:hAnsi="Times New Roman"/>
                <w:sz w:val="16"/>
                <w:szCs w:val="16"/>
              </w:rPr>
              <w:object w:dxaOrig="225" w:dyaOrig="225">
                <v:shape id="_x0000_i1047" type="#_x0000_t75" style="width:169.65pt;height:18.8pt" o:ole="">
                  <v:imagedata r:id="rId14" o:title=""/>
                </v:shape>
                <w:control r:id="rId18" w:name="TextBox11611112" w:shapeid="_x0000_i1047"/>
              </w:object>
            </w:r>
            <w:r w:rsidR="00BB62E4">
              <w:rPr>
                <w:rFonts w:ascii="Times New Roman" w:hAnsi="Times New Roman"/>
                <w:sz w:val="16"/>
                <w:szCs w:val="16"/>
              </w:rPr>
              <w:t xml:space="preserve"> berhubung </w:t>
            </w:r>
            <w:r w:rsidR="00BB62E4">
              <w:rPr>
                <w:rFonts w:ascii="Times New Roman" w:hAnsi="Times New Roman"/>
                <w:sz w:val="16"/>
                <w:szCs w:val="16"/>
              </w:rPr>
              <w:object w:dxaOrig="225" w:dyaOrig="225">
                <v:shape id="_x0000_i1049" type="#_x0000_t75" style="width:105.2pt;height:18.8pt" o:ole="">
                  <v:imagedata r:id="rId19" o:title=""/>
                </v:shape>
                <w:control r:id="rId20" w:name="TextBox11611113" w:shapeid="_x0000_i1049"/>
              </w:object>
            </w:r>
            <w:r w:rsidR="00BB62E4">
              <w:rPr>
                <w:rFonts w:ascii="Times New Roman" w:hAnsi="Times New Roman"/>
                <w:sz w:val="16"/>
                <w:szCs w:val="16"/>
              </w:rPr>
              <w:t xml:space="preserve"> (bersamaan RM </w:t>
            </w:r>
            <w:r w:rsidR="00BB62E4">
              <w:rPr>
                <w:rFonts w:ascii="Times New Roman" w:hAnsi="Times New Roman"/>
                <w:sz w:val="16"/>
                <w:szCs w:val="16"/>
              </w:rPr>
              <w:object w:dxaOrig="225" w:dyaOrig="225">
                <v:shape id="_x0000_i1051" type="#_x0000_t75" style="width:116.45pt;height:18.8pt" o:ole="">
                  <v:imagedata r:id="rId21" o:title=""/>
                </v:shape>
                <w:control r:id="rId22" w:name="TextBox11611114" w:shapeid="_x0000_i1051"/>
              </w:object>
            </w:r>
            <w:r w:rsidR="00BB62E4">
              <w:rPr>
                <w:rFonts w:ascii="Times New Roman" w:hAnsi="Times New Roman"/>
                <w:sz w:val="16"/>
                <w:szCs w:val="16"/>
              </w:rPr>
              <w:t>) dengan Bil Muatan Asal ditunjukkan di atas.</w:t>
            </w:r>
          </w:p>
          <w:p w:rsidR="00B83966" w:rsidRDefault="00B83966" w:rsidP="00BB62E4">
            <w:pPr>
              <w:pStyle w:val="ListParagraph"/>
              <w:ind w:left="345"/>
              <w:jc w:val="both"/>
              <w:rPr>
                <w:rFonts w:ascii="Times New Roman" w:hAnsi="Times New Roman"/>
                <w:sz w:val="16"/>
                <w:szCs w:val="16"/>
              </w:rPr>
            </w:pPr>
          </w:p>
          <w:p w:rsidR="00B83966" w:rsidRDefault="00B83966" w:rsidP="00BB62E4">
            <w:pPr>
              <w:pStyle w:val="ListParagraph"/>
              <w:ind w:left="345"/>
              <w:jc w:val="both"/>
              <w:rPr>
                <w:rFonts w:ascii="Times New Roman" w:hAnsi="Times New Roman"/>
                <w:sz w:val="16"/>
                <w:szCs w:val="16"/>
              </w:rPr>
            </w:pPr>
            <w:r>
              <w:rPr>
                <w:rFonts w:ascii="Times New Roman" w:hAnsi="Times New Roman"/>
                <w:sz w:val="16"/>
                <w:szCs w:val="16"/>
              </w:rPr>
              <w:t>Kami menyertai Indemniti di atas tertakluk kepada penerimaan oleh kami da</w:t>
            </w:r>
            <w:r w:rsidR="00D8531C">
              <w:rPr>
                <w:rFonts w:ascii="Times New Roman" w:hAnsi="Times New Roman"/>
                <w:sz w:val="16"/>
                <w:szCs w:val="16"/>
              </w:rPr>
              <w:t>l</w:t>
            </w:r>
            <w:r>
              <w:rPr>
                <w:rFonts w:ascii="Times New Roman" w:hAnsi="Times New Roman"/>
                <w:sz w:val="16"/>
                <w:szCs w:val="16"/>
              </w:rPr>
              <w:t>am 3 bulan dari tarikh tersebut, notis bertulis daripada anda terhadap kami dari segi liabiliti kami di bawah Indemniti ini dan berhubung dengan urus niaga yang dicadangkan di sini.</w:t>
            </w:r>
          </w:p>
          <w:p w:rsidR="00B83966" w:rsidRDefault="00B83966" w:rsidP="00BB62E4">
            <w:pPr>
              <w:pStyle w:val="ListParagraph"/>
              <w:ind w:left="345"/>
              <w:jc w:val="both"/>
              <w:rPr>
                <w:rFonts w:ascii="Times New Roman" w:hAnsi="Times New Roman"/>
                <w:sz w:val="16"/>
                <w:szCs w:val="16"/>
              </w:rPr>
            </w:pPr>
          </w:p>
          <w:p w:rsidR="00B83966" w:rsidRDefault="00B83966" w:rsidP="00BB62E4">
            <w:pPr>
              <w:pStyle w:val="ListParagraph"/>
              <w:ind w:left="345"/>
              <w:jc w:val="both"/>
              <w:rPr>
                <w:rFonts w:ascii="Times New Roman" w:hAnsi="Times New Roman"/>
                <w:sz w:val="16"/>
                <w:szCs w:val="16"/>
              </w:rPr>
            </w:pPr>
            <w:r>
              <w:rPr>
                <w:rFonts w:ascii="Times New Roman" w:hAnsi="Times New Roman"/>
                <w:sz w:val="16"/>
                <w:szCs w:val="16"/>
              </w:rPr>
              <w:t xml:space="preserve">Sebagai balasan kepada permintaan kami kepada anda untuk melepaskan untuk penyerahan kepada kami atau kepada arahan kami barang disebutkan di atas yang mana kami menuntut sebagai pemilik yang sah, tanpa menunjukkan Bil (Bil-bil) Muatan Asal berkaitan </w:t>
            </w:r>
            <w:r w:rsidR="00D8531C">
              <w:rPr>
                <w:rFonts w:ascii="Times New Roman" w:hAnsi="Times New Roman"/>
                <w:sz w:val="16"/>
                <w:szCs w:val="16"/>
              </w:rPr>
              <w:t>(</w:t>
            </w:r>
            <w:r>
              <w:rPr>
                <w:rFonts w:ascii="Times New Roman" w:hAnsi="Times New Roman"/>
                <w:sz w:val="16"/>
                <w:szCs w:val="16"/>
              </w:rPr>
              <w:t>belum lagi dalam milikan kami):</w:t>
            </w:r>
          </w:p>
          <w:p w:rsidR="00B83966" w:rsidRPr="00CB504B" w:rsidRDefault="00CB504B" w:rsidP="00CB504B">
            <w:pPr>
              <w:pStyle w:val="ListParagraph"/>
              <w:numPr>
                <w:ilvl w:val="0"/>
                <w:numId w:val="8"/>
              </w:numPr>
              <w:jc w:val="both"/>
              <w:rPr>
                <w:rFonts w:ascii="Times New Roman" w:hAnsi="Times New Roman"/>
                <w:sz w:val="16"/>
                <w:szCs w:val="16"/>
              </w:rPr>
            </w:pPr>
            <w:r>
              <w:rPr>
                <w:rFonts w:ascii="Times New Roman" w:hAnsi="Times New Roman"/>
                <w:sz w:val="16"/>
                <w:szCs w:val="16"/>
              </w:rPr>
              <w:t>k</w:t>
            </w:r>
            <w:r w:rsidR="00B83966">
              <w:rPr>
                <w:rFonts w:ascii="Times New Roman" w:hAnsi="Times New Roman"/>
                <w:sz w:val="16"/>
                <w:szCs w:val="16"/>
              </w:rPr>
              <w:t>ami dengan ini tanpa hak menarik balik dan tanpa syarat beraku janji dan bersetuju untuk memberi indemniti kepada anda sepenuhnya terhadap segala akibat dan/atau liabiliti walau apa jenis pun secara langsung atau tidak langsung</w:t>
            </w:r>
            <w:r>
              <w:rPr>
                <w:rFonts w:ascii="Times New Roman" w:hAnsi="Times New Roman"/>
                <w:sz w:val="16"/>
                <w:szCs w:val="16"/>
              </w:rPr>
              <w:t xml:space="preserve"> hasil daripada atau berhubung dengan akibat dan/atau liabiliti tersebut termasuk kos antara peguam dan anak guam dan semua atau sebarang jumlah yang dituntut oleh anda untuk membela seba</w:t>
            </w:r>
            <w:r w:rsidR="00503CBD">
              <w:rPr>
                <w:rFonts w:ascii="Times New Roman" w:hAnsi="Times New Roman"/>
                <w:sz w:val="16"/>
                <w:szCs w:val="16"/>
              </w:rPr>
              <w:t>r</w:t>
            </w:r>
            <w:r>
              <w:rPr>
                <w:rFonts w:ascii="Times New Roman" w:hAnsi="Times New Roman"/>
                <w:sz w:val="16"/>
                <w:szCs w:val="16"/>
              </w:rPr>
              <w:t>ang prosiding yang dibawa terhadap anda disebabkan penyerahan yang disebutkan di atas.</w:t>
            </w:r>
          </w:p>
          <w:p w:rsidR="00BB62E4" w:rsidRPr="00C62D24" w:rsidRDefault="00BB62E4" w:rsidP="00BB62E4">
            <w:pPr>
              <w:pStyle w:val="ListParagraph"/>
              <w:ind w:left="345"/>
              <w:jc w:val="both"/>
              <w:rPr>
                <w:rFonts w:ascii="Times New Roman" w:hAnsi="Times New Roman" w:cs="Times New Roman"/>
                <w:sz w:val="16"/>
                <w:szCs w:val="16"/>
              </w:rPr>
            </w:pPr>
          </w:p>
        </w:tc>
      </w:tr>
      <w:tr w:rsidR="00B83966" w:rsidTr="00CB504B">
        <w:trPr>
          <w:trHeight w:val="1340"/>
        </w:trPr>
        <w:tc>
          <w:tcPr>
            <w:tcW w:w="10710" w:type="dxa"/>
            <w:gridSpan w:val="4"/>
          </w:tcPr>
          <w:p w:rsidR="00B83966" w:rsidRDefault="00CB504B" w:rsidP="00CB504B">
            <w:pPr>
              <w:pStyle w:val="ListParagraph"/>
              <w:ind w:left="705"/>
              <w:jc w:val="both"/>
              <w:rPr>
                <w:rFonts w:ascii="Times New Roman" w:hAnsi="Times New Roman" w:cs="Times New Roman"/>
                <w:sz w:val="16"/>
                <w:szCs w:val="16"/>
              </w:rPr>
            </w:pPr>
            <w:r w:rsidRPr="00CB504B">
              <w:rPr>
                <w:noProof/>
              </w:rPr>
              <w:lastRenderedPageBreak/>
              <mc:AlternateContent>
                <mc:Choice Requires="wps">
                  <w:drawing>
                    <wp:anchor distT="0" distB="0" distL="114300" distR="114300" simplePos="0" relativeHeight="251664384" behindDoc="0" locked="0" layoutInCell="1" allowOverlap="1" wp14:anchorId="71E74535" wp14:editId="5056E515">
                      <wp:simplePos x="0" y="0"/>
                      <wp:positionH relativeFrom="column">
                        <wp:posOffset>102870</wp:posOffset>
                      </wp:positionH>
                      <wp:positionV relativeFrom="paragraph">
                        <wp:posOffset>260350</wp:posOffset>
                      </wp:positionV>
                      <wp:extent cx="64008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400800" cy="457200"/>
                              </a:xfrm>
                              <a:prstGeom prst="rect">
                                <a:avLst/>
                              </a:prstGeom>
                              <a:solidFill>
                                <a:sysClr val="window" lastClr="FFFFFF"/>
                              </a:solidFill>
                              <a:ln w="6350">
                                <a:noFill/>
                              </a:ln>
                            </wps:spPr>
                            <wps:txbx>
                              <w:txbxContent>
                                <w:p w:rsidR="00BA4D68" w:rsidRPr="007021E6" w:rsidRDefault="00BA4D68" w:rsidP="00CB504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AmBank Islamic B</w:t>
                                  </w:r>
                                  <w:r w:rsidRPr="007021E6">
                                    <w:rPr>
                                      <w:rFonts w:ascii="Times New Roman" w:hAnsi="Times New Roman" w:cs="Times New Roman"/>
                                      <w:b/>
                                      <w:sz w:val="16"/>
                                      <w:szCs w:val="16"/>
                                    </w:rPr>
                                    <w:t>erhad (295576-U)</w:t>
                                  </w:r>
                                </w:p>
                                <w:p w:rsidR="00BA4D68" w:rsidRPr="007021E6" w:rsidRDefault="00BA4D68" w:rsidP="00CB504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SURAT INDEMNITI UNTUK TIDAK SERAH BIL MUATAN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1E74535" id="Text Box 6" o:spid="_x0000_s1028" type="#_x0000_t202" style="position:absolute;left:0;text-align:left;margin-left:8.1pt;margin-top:20.5pt;width:7in;height: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" fillcolor="window" stroked="f" strokeweight=".5pt">
                      <v:textbox>
                        <w:txbxContent>
                          <w:p w:rsidR="00BA4D68" w:rsidRPr="007021E6" w:rsidRDefault="00BA4D68" w:rsidP="00CB504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AmBank Islamic B</w:t>
                            </w:r>
                            <w:r w:rsidRPr="007021E6">
                              <w:rPr>
                                <w:rFonts w:ascii="Times New Roman" w:hAnsi="Times New Roman" w:cs="Times New Roman"/>
                                <w:b/>
                                <w:sz w:val="16"/>
                                <w:szCs w:val="16"/>
                              </w:rPr>
                              <w:t>erhad (295576-U)</w:t>
                            </w:r>
                          </w:p>
                          <w:p w:rsidR="00BA4D68" w:rsidRPr="007021E6" w:rsidRDefault="00BA4D68" w:rsidP="00CB504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SURAT INDEMNITI UNTUK TIDAK SERAH BIL MUATAN</w:t>
                            </w:r>
                          </w:p>
                        </w:txbxContent>
                      </v:textbox>
                    </v:shape>
                  </w:pict>
                </mc:Fallback>
              </mc:AlternateContent>
            </w:r>
            <w:r w:rsidRPr="00623A39">
              <w:rPr>
                <w:noProof/>
                <w:sz w:val="16"/>
                <w:szCs w:val="16"/>
              </w:rPr>
              <w:drawing>
                <wp:anchor distT="0" distB="0" distL="114300" distR="114300" simplePos="0" relativeHeight="251666432" behindDoc="0" locked="0" layoutInCell="1" allowOverlap="1" wp14:anchorId="5D3E1A39" wp14:editId="3280D1D4">
                  <wp:simplePos x="0" y="0"/>
                  <wp:positionH relativeFrom="margin">
                    <wp:posOffset>5006975</wp:posOffset>
                  </wp:positionH>
                  <wp:positionV relativeFrom="margin">
                    <wp:posOffset>161290</wp:posOffset>
                  </wp:positionV>
                  <wp:extent cx="1647825" cy="4667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pic:spPr>
                      </pic:pic>
                    </a:graphicData>
                  </a:graphic>
                  <wp14:sizeRelH relativeFrom="page">
                    <wp14:pctWidth>0</wp14:pctWidth>
                  </wp14:sizeRelH>
                  <wp14:sizeRelV relativeFrom="page">
                    <wp14:pctHeight>0</wp14:pctHeight>
                  </wp14:sizeRelV>
                </wp:anchor>
              </w:drawing>
            </w:r>
          </w:p>
        </w:tc>
      </w:tr>
      <w:tr w:rsidR="00B83966" w:rsidTr="00BB62E4">
        <w:tc>
          <w:tcPr>
            <w:tcW w:w="10710" w:type="dxa"/>
            <w:gridSpan w:val="4"/>
          </w:tcPr>
          <w:p w:rsidR="00CB504B" w:rsidRDefault="00CB504B" w:rsidP="00CB504B">
            <w:pPr>
              <w:pStyle w:val="ListParagraph"/>
              <w:numPr>
                <w:ilvl w:val="0"/>
                <w:numId w:val="8"/>
              </w:numPr>
              <w:jc w:val="both"/>
              <w:rPr>
                <w:rFonts w:ascii="Times New Roman" w:hAnsi="Times New Roman"/>
                <w:sz w:val="16"/>
                <w:szCs w:val="16"/>
              </w:rPr>
            </w:pPr>
            <w:r>
              <w:rPr>
                <w:rFonts w:ascii="Times New Roman" w:hAnsi="Times New Roman"/>
                <w:sz w:val="16"/>
                <w:szCs w:val="16"/>
              </w:rPr>
              <w:t>kami seterusnya beraku janji dan bersetuju apabila dituntut untuk membayar sebarang tambang angkutan dan/atau Purata Am dan/atau caj yang perlu dibayar ke atas barang yang disebutkan di atas (ia dipersetujui dan difahami dengan jelas bahawa semua lien hendaklah kekal dan tidak dipengaruhi oleh terma di sini).</w:t>
            </w:r>
          </w:p>
          <w:p w:rsidR="00CB504B" w:rsidRDefault="00CB504B" w:rsidP="00CB504B">
            <w:pPr>
              <w:pStyle w:val="ListParagraph"/>
              <w:numPr>
                <w:ilvl w:val="0"/>
                <w:numId w:val="8"/>
              </w:numPr>
              <w:jc w:val="both"/>
              <w:rPr>
                <w:rFonts w:ascii="Times New Roman" w:hAnsi="Times New Roman"/>
                <w:sz w:val="16"/>
                <w:szCs w:val="16"/>
              </w:rPr>
            </w:pPr>
            <w:r>
              <w:rPr>
                <w:rFonts w:ascii="Times New Roman" w:hAnsi="Times New Roman"/>
                <w:sz w:val="16"/>
                <w:szCs w:val="16"/>
              </w:rPr>
              <w:t>dan kami seterusnya beraku janji dan bersetuju bahawa dengan serta-mertanya Bil (Bil-bil) Muatan tersebut diterima oleh kami, kami akan menghantarnya kepada anda dengan disahkan</w:t>
            </w:r>
            <w:r w:rsidR="005B685B">
              <w:rPr>
                <w:rFonts w:ascii="Times New Roman" w:hAnsi="Times New Roman"/>
                <w:sz w:val="16"/>
                <w:szCs w:val="16"/>
              </w:rPr>
              <w:t xml:space="preserve"> oleh anda</w:t>
            </w:r>
            <w:r>
              <w:rPr>
                <w:rFonts w:ascii="Times New Roman" w:hAnsi="Times New Roman"/>
                <w:sz w:val="16"/>
                <w:szCs w:val="16"/>
              </w:rPr>
              <w:t>.</w:t>
            </w:r>
          </w:p>
          <w:p w:rsidR="00CB504B" w:rsidRDefault="00BA4D68" w:rsidP="00CB504B">
            <w:pPr>
              <w:pStyle w:val="ListParagraph"/>
              <w:numPr>
                <w:ilvl w:val="0"/>
                <w:numId w:val="8"/>
              </w:numPr>
              <w:jc w:val="both"/>
              <w:rPr>
                <w:rFonts w:ascii="Times New Roman" w:hAnsi="Times New Roman"/>
                <w:sz w:val="16"/>
                <w:szCs w:val="16"/>
              </w:rPr>
            </w:pPr>
            <w:r>
              <w:rPr>
                <w:rFonts w:ascii="Times New Roman" w:hAnsi="Times New Roman"/>
                <w:sz w:val="16"/>
                <w:szCs w:val="16"/>
              </w:rPr>
              <w:t>a</w:t>
            </w:r>
            <w:r w:rsidR="00CB504B">
              <w:rPr>
                <w:rFonts w:ascii="Times New Roman" w:hAnsi="Times New Roman"/>
                <w:sz w:val="16"/>
                <w:szCs w:val="16"/>
              </w:rPr>
              <w:t>pabila anda mengesahkan penerimaan Bil (Bil-bil) Muatan asal berhubung dengan Surat Indemniti ini,</w:t>
            </w:r>
            <w:r w:rsidR="00D8531C">
              <w:rPr>
                <w:rFonts w:ascii="Times New Roman" w:hAnsi="Times New Roman"/>
                <w:sz w:val="16"/>
                <w:szCs w:val="16"/>
              </w:rPr>
              <w:t xml:space="preserve"> kami hendaklah secara automatik</w:t>
            </w:r>
            <w:r w:rsidR="00CB504B">
              <w:rPr>
                <w:rFonts w:ascii="Times New Roman" w:hAnsi="Times New Roman"/>
                <w:sz w:val="16"/>
                <w:szCs w:val="16"/>
              </w:rPr>
              <w:t xml:space="preserve"> dibebaskan daripada kesemua liabiliti </w:t>
            </w:r>
            <w:r>
              <w:rPr>
                <w:rFonts w:ascii="Times New Roman" w:hAnsi="Times New Roman"/>
                <w:sz w:val="16"/>
                <w:szCs w:val="16"/>
              </w:rPr>
              <w:t>sebenar, kontingen, pada masa ini dan masa depan di bawah Surat Indemniti ini.</w:t>
            </w:r>
          </w:p>
          <w:p w:rsidR="00BA4D68" w:rsidRPr="00D8531C" w:rsidRDefault="00BA4D68" w:rsidP="00CB504B">
            <w:pPr>
              <w:pStyle w:val="ListParagraph"/>
              <w:numPr>
                <w:ilvl w:val="0"/>
                <w:numId w:val="8"/>
              </w:numPr>
              <w:jc w:val="both"/>
              <w:rPr>
                <w:rFonts w:ascii="Times New Roman" w:hAnsi="Times New Roman"/>
                <w:b/>
                <w:sz w:val="16"/>
                <w:szCs w:val="16"/>
              </w:rPr>
            </w:pPr>
            <w:r w:rsidRPr="00D8531C">
              <w:rPr>
                <w:rFonts w:ascii="Times New Roman" w:hAnsi="Times New Roman"/>
                <w:b/>
                <w:sz w:val="16"/>
                <w:szCs w:val="16"/>
              </w:rPr>
              <w:t>dengan ini mengisytiharkan bahawa kami sedar tentang dan mematuhi sepenuhnya Akta Perdagangan Strategik 2010 dan kesemua peraturan dan keperluan berhubung dengannya.</w:t>
            </w:r>
          </w:p>
          <w:p w:rsidR="00BA4D68" w:rsidRDefault="00BA4D68" w:rsidP="00CB504B">
            <w:pPr>
              <w:pStyle w:val="ListParagraph"/>
              <w:numPr>
                <w:ilvl w:val="0"/>
                <w:numId w:val="8"/>
              </w:numPr>
              <w:jc w:val="both"/>
              <w:rPr>
                <w:rFonts w:ascii="Times New Roman" w:hAnsi="Times New Roman"/>
                <w:sz w:val="16"/>
                <w:szCs w:val="16"/>
              </w:rPr>
            </w:pPr>
            <w:r>
              <w:rPr>
                <w:rFonts w:ascii="Times New Roman" w:hAnsi="Times New Roman"/>
                <w:sz w:val="16"/>
                <w:szCs w:val="16"/>
              </w:rPr>
              <w:t>Dengan ini mengesahkan bahawa kami memilih bahasa yang digunakan di dalam borang ini sebagai bahasa yang terpakai untuk borang ini.</w:t>
            </w:r>
            <w:r w:rsidR="005B685B">
              <w:rPr>
                <w:rFonts w:ascii="Times New Roman" w:hAnsi="Times New Roman"/>
                <w:sz w:val="16"/>
                <w:szCs w:val="16"/>
              </w:rPr>
              <w:t xml:space="preserve"> Bahasa yang dipilih dalam borang ini hendaklah diterima dan diberi keutamaan jika terdapat percanggahan di dalam borang ini yang dibuat dalam bahasa lain.</w:t>
            </w:r>
          </w:p>
          <w:p w:rsidR="00B83966" w:rsidRPr="00B83966" w:rsidRDefault="00B83966" w:rsidP="00B83966">
            <w:pPr>
              <w:jc w:val="both"/>
              <w:rPr>
                <w:rFonts w:ascii="Times New Roman" w:hAnsi="Times New Roman" w:cs="Times New Roman"/>
                <w:sz w:val="16"/>
                <w:szCs w:val="16"/>
              </w:rPr>
            </w:pPr>
          </w:p>
        </w:tc>
      </w:tr>
      <w:tr w:rsidR="00522BC1" w:rsidTr="008437F1">
        <w:tc>
          <w:tcPr>
            <w:tcW w:w="5243" w:type="dxa"/>
            <w:gridSpan w:val="2"/>
          </w:tcPr>
          <w:p w:rsidR="00522BC1" w:rsidRDefault="00C62D24" w:rsidP="00C62D24">
            <w:pPr>
              <w:pStyle w:val="ListParagraph"/>
              <w:numPr>
                <w:ilvl w:val="0"/>
                <w:numId w:val="7"/>
              </w:numPr>
              <w:ind w:left="345"/>
              <w:jc w:val="both"/>
              <w:rPr>
                <w:rFonts w:ascii="Times New Roman" w:hAnsi="Times New Roman" w:cs="Times New Roman"/>
                <w:sz w:val="16"/>
                <w:szCs w:val="16"/>
              </w:rPr>
            </w:pPr>
            <w:r>
              <w:rPr>
                <w:rFonts w:ascii="Times New Roman" w:hAnsi="Times New Roman" w:cs="Times New Roman"/>
                <w:sz w:val="16"/>
                <w:szCs w:val="16"/>
              </w:rPr>
              <w:t xml:space="preserve">No. Rujukan Bank: </w:t>
            </w: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C62D24" w:rsidRDefault="00C62D24" w:rsidP="00C62D24">
            <w:pPr>
              <w:pStyle w:val="ListParagraph"/>
              <w:ind w:left="345"/>
              <w:jc w:val="both"/>
              <w:rPr>
                <w:rFonts w:ascii="Times New Roman" w:hAnsi="Times New Roman" w:cs="Times New Roman"/>
                <w:sz w:val="16"/>
                <w:szCs w:val="16"/>
              </w:rPr>
            </w:pPr>
          </w:p>
          <w:p w:rsidR="00C62D24" w:rsidRDefault="00C62D24" w:rsidP="00C62D24">
            <w:pPr>
              <w:pStyle w:val="ListParagraph"/>
              <w:numPr>
                <w:ilvl w:val="0"/>
                <w:numId w:val="7"/>
              </w:numPr>
              <w:ind w:left="345"/>
              <w:jc w:val="both"/>
              <w:rPr>
                <w:rFonts w:ascii="Times New Roman" w:hAnsi="Times New Roman" w:cs="Times New Roman"/>
                <w:sz w:val="16"/>
                <w:szCs w:val="16"/>
              </w:rPr>
            </w:pPr>
            <w:r>
              <w:rPr>
                <w:rFonts w:ascii="Times New Roman" w:hAnsi="Times New Roman" w:cs="Times New Roman"/>
                <w:sz w:val="16"/>
                <w:szCs w:val="16"/>
              </w:rPr>
              <w:t xml:space="preserve">Nama Penandatangan (penandatangan-penandatangan) Bank: </w:t>
            </w: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C62D24" w:rsidRPr="00C62D24" w:rsidRDefault="00C62D24" w:rsidP="00C62D24">
            <w:pPr>
              <w:jc w:val="both"/>
              <w:rPr>
                <w:rFonts w:ascii="Times New Roman" w:hAnsi="Times New Roman" w:cs="Times New Roman"/>
                <w:sz w:val="16"/>
                <w:szCs w:val="16"/>
              </w:rPr>
            </w:pPr>
          </w:p>
          <w:p w:rsidR="00C62D24" w:rsidRDefault="00C62D24" w:rsidP="00C62D24">
            <w:pPr>
              <w:pStyle w:val="ListParagraph"/>
              <w:numPr>
                <w:ilvl w:val="0"/>
                <w:numId w:val="7"/>
              </w:numPr>
              <w:ind w:left="345"/>
              <w:jc w:val="both"/>
              <w:rPr>
                <w:rFonts w:ascii="Times New Roman" w:hAnsi="Times New Roman" w:cs="Times New Roman"/>
                <w:sz w:val="16"/>
                <w:szCs w:val="16"/>
              </w:rPr>
            </w:pPr>
            <w:r>
              <w:rPr>
                <w:rFonts w:ascii="Times New Roman" w:hAnsi="Times New Roman" w:cs="Times New Roman"/>
                <w:sz w:val="16"/>
                <w:szCs w:val="16"/>
              </w:rPr>
              <w:t xml:space="preserve">Tarikh: </w:t>
            </w: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C62D24" w:rsidRPr="00C62D24" w:rsidRDefault="00C62D24" w:rsidP="00C62D24">
            <w:pPr>
              <w:jc w:val="both"/>
              <w:rPr>
                <w:rFonts w:ascii="Times New Roman" w:hAnsi="Times New Roman" w:cs="Times New Roman"/>
                <w:sz w:val="16"/>
                <w:szCs w:val="16"/>
              </w:rPr>
            </w:pPr>
          </w:p>
          <w:p w:rsidR="00C62D24" w:rsidRPr="00C62D24" w:rsidRDefault="00C62D24" w:rsidP="00C62D24">
            <w:pPr>
              <w:pStyle w:val="ListParagraph"/>
              <w:numPr>
                <w:ilvl w:val="0"/>
                <w:numId w:val="7"/>
              </w:numPr>
              <w:ind w:left="345"/>
              <w:jc w:val="both"/>
              <w:rPr>
                <w:rFonts w:ascii="Times New Roman" w:hAnsi="Times New Roman" w:cs="Times New Roman"/>
                <w:sz w:val="16"/>
                <w:szCs w:val="16"/>
              </w:rPr>
            </w:pPr>
            <w:r>
              <w:rPr>
                <w:rFonts w:ascii="Times New Roman" w:hAnsi="Times New Roman" w:cs="Times New Roman"/>
                <w:sz w:val="16"/>
                <w:szCs w:val="16"/>
              </w:rPr>
              <w:t>Tandatangan:</w:t>
            </w:r>
          </w:p>
          <w:p w:rsidR="00C62D24" w:rsidRDefault="00C62D24" w:rsidP="00D1198B">
            <w:pPr>
              <w:jc w:val="both"/>
              <w:rPr>
                <w:rFonts w:ascii="Times New Roman" w:hAnsi="Times New Roman" w:cs="Times New Roman"/>
                <w:sz w:val="16"/>
                <w:szCs w:val="16"/>
              </w:rPr>
            </w:pPr>
          </w:p>
          <w:p w:rsidR="00C62D24" w:rsidRDefault="00C62D24" w:rsidP="00D1198B">
            <w:pPr>
              <w:jc w:val="both"/>
              <w:rPr>
                <w:rFonts w:ascii="Times New Roman" w:hAnsi="Times New Roman" w:cs="Times New Roman"/>
                <w:sz w:val="16"/>
                <w:szCs w:val="16"/>
              </w:rPr>
            </w:pPr>
          </w:p>
          <w:p w:rsidR="00C62D24" w:rsidRDefault="00C62D24" w:rsidP="00D1198B">
            <w:pPr>
              <w:jc w:val="both"/>
              <w:rPr>
                <w:rFonts w:ascii="Times New Roman" w:hAnsi="Times New Roman" w:cs="Times New Roman"/>
                <w:sz w:val="16"/>
                <w:szCs w:val="16"/>
              </w:rPr>
            </w:pPr>
          </w:p>
          <w:p w:rsidR="00C62D24" w:rsidRDefault="00C62D24" w:rsidP="00D1198B">
            <w:pPr>
              <w:jc w:val="both"/>
              <w:rPr>
                <w:rFonts w:ascii="Times New Roman" w:hAnsi="Times New Roman" w:cs="Times New Roman"/>
                <w:sz w:val="16"/>
                <w:szCs w:val="16"/>
              </w:rPr>
            </w:pPr>
          </w:p>
          <w:p w:rsidR="00C62D24" w:rsidRDefault="00C62D24" w:rsidP="00D1198B">
            <w:pPr>
              <w:jc w:val="both"/>
              <w:rPr>
                <w:rFonts w:ascii="Times New Roman" w:hAnsi="Times New Roman" w:cs="Times New Roman"/>
                <w:sz w:val="16"/>
                <w:szCs w:val="16"/>
              </w:rPr>
            </w:pPr>
          </w:p>
          <w:p w:rsidR="00C62D24" w:rsidRPr="000B30B4" w:rsidRDefault="000B30B4" w:rsidP="00D1198B">
            <w:pPr>
              <w:jc w:val="both"/>
              <w:rPr>
                <w:rFonts w:ascii="Times New Roman" w:hAnsi="Times New Roman" w:cs="Times New Roman"/>
                <w:sz w:val="16"/>
                <w:szCs w:val="16"/>
              </w:rPr>
            </w:pPr>
            <w:r>
              <w:rPr>
                <w:rFonts w:ascii="Times New Roman" w:hAnsi="Times New Roman" w:cs="Times New Roman"/>
                <w:sz w:val="16"/>
                <w:szCs w:val="16"/>
              </w:rPr>
              <w:t>TRD(LI/BM-RV1/092016)</w:t>
            </w:r>
          </w:p>
          <w:p w:rsidR="00C62D24" w:rsidRDefault="00C62D24" w:rsidP="00D1198B">
            <w:pPr>
              <w:jc w:val="both"/>
              <w:rPr>
                <w:rFonts w:ascii="Times New Roman" w:hAnsi="Times New Roman" w:cs="Times New Roman"/>
                <w:sz w:val="16"/>
                <w:szCs w:val="16"/>
              </w:rPr>
            </w:pPr>
          </w:p>
        </w:tc>
        <w:tc>
          <w:tcPr>
            <w:tcW w:w="5467" w:type="dxa"/>
            <w:gridSpan w:val="2"/>
          </w:tcPr>
          <w:p w:rsidR="00522BC1" w:rsidRDefault="00C62D24" w:rsidP="00C62D24">
            <w:pPr>
              <w:pStyle w:val="ListParagraph"/>
              <w:numPr>
                <w:ilvl w:val="0"/>
                <w:numId w:val="7"/>
              </w:numPr>
              <w:ind w:left="346"/>
              <w:jc w:val="both"/>
              <w:rPr>
                <w:rFonts w:ascii="Times New Roman" w:hAnsi="Times New Roman" w:cs="Times New Roman"/>
                <w:sz w:val="16"/>
                <w:szCs w:val="16"/>
              </w:rPr>
            </w:pPr>
            <w:r>
              <w:rPr>
                <w:rFonts w:ascii="Times New Roman" w:hAnsi="Times New Roman" w:cs="Times New Roman"/>
                <w:sz w:val="16"/>
                <w:szCs w:val="16"/>
              </w:rPr>
              <w:t>Nama Penandatangan (penandatangan-penandatangan) Syarikat:</w:t>
            </w:r>
          </w:p>
          <w:p w:rsidR="00C62D24" w:rsidRDefault="00C62D24" w:rsidP="00C62D24">
            <w:pPr>
              <w:pStyle w:val="ListParagraph"/>
              <w:ind w:left="346"/>
              <w:jc w:val="both"/>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C62D24" w:rsidRDefault="00C62D24" w:rsidP="00C62D24">
            <w:pPr>
              <w:pStyle w:val="ListParagraph"/>
              <w:numPr>
                <w:ilvl w:val="0"/>
                <w:numId w:val="7"/>
              </w:numPr>
              <w:ind w:left="346"/>
              <w:jc w:val="both"/>
              <w:rPr>
                <w:rFonts w:ascii="Times New Roman" w:hAnsi="Times New Roman" w:cs="Times New Roman"/>
                <w:sz w:val="16"/>
                <w:szCs w:val="16"/>
              </w:rPr>
            </w:pPr>
            <w:r>
              <w:rPr>
                <w:rFonts w:ascii="Times New Roman" w:hAnsi="Times New Roman" w:cs="Times New Roman"/>
                <w:sz w:val="16"/>
                <w:szCs w:val="16"/>
              </w:rPr>
              <w:t>Nama Penandatangan (penandatangan-penandatangan):</w:t>
            </w:r>
          </w:p>
          <w:p w:rsidR="00C62D24" w:rsidRDefault="00C62D24" w:rsidP="00C62D24">
            <w:pPr>
              <w:pStyle w:val="ListParagraph"/>
              <w:ind w:left="346"/>
              <w:jc w:val="both"/>
              <w:rPr>
                <w:rFonts w:ascii="Times New Roman" w:hAnsi="Times New Roman" w:cs="Times New Roman"/>
                <w:sz w:val="16"/>
                <w:szCs w:val="16"/>
              </w:rPr>
            </w:pP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C62D24" w:rsidRPr="00C62D24" w:rsidRDefault="00C62D24" w:rsidP="00C62D24">
            <w:pPr>
              <w:jc w:val="both"/>
              <w:rPr>
                <w:rFonts w:ascii="Times New Roman" w:hAnsi="Times New Roman" w:cs="Times New Roman"/>
                <w:sz w:val="16"/>
                <w:szCs w:val="16"/>
              </w:rPr>
            </w:pPr>
          </w:p>
          <w:p w:rsidR="00C62D24" w:rsidRDefault="00C62D24" w:rsidP="00C62D24">
            <w:pPr>
              <w:pStyle w:val="ListParagraph"/>
              <w:numPr>
                <w:ilvl w:val="0"/>
                <w:numId w:val="7"/>
              </w:numPr>
              <w:ind w:left="346"/>
              <w:jc w:val="both"/>
              <w:rPr>
                <w:rFonts w:ascii="Times New Roman" w:hAnsi="Times New Roman" w:cs="Times New Roman"/>
                <w:sz w:val="16"/>
                <w:szCs w:val="16"/>
              </w:rPr>
            </w:pPr>
            <w:r>
              <w:rPr>
                <w:rFonts w:ascii="Times New Roman" w:hAnsi="Times New Roman" w:cs="Times New Roman"/>
                <w:sz w:val="16"/>
                <w:szCs w:val="16"/>
              </w:rPr>
              <w:t xml:space="preserve">Tarikh: </w:t>
            </w:r>
            <w:r w:rsidRPr="00AD4197">
              <w:rPr>
                <w:rFonts w:ascii="Times New Roman" w:hAnsi="Times New Roman" w:cs="Times New Roman"/>
                <w:sz w:val="16"/>
                <w:szCs w:val="16"/>
              </w:rPr>
              <w:fldChar w:fldCharType="begin">
                <w:ffData>
                  <w:name w:val=""/>
                  <w:enabled/>
                  <w:calcOnExit w:val="0"/>
                  <w:textInput/>
                </w:ffData>
              </w:fldChar>
            </w:r>
            <w:r w:rsidRPr="00AD4197">
              <w:rPr>
                <w:rFonts w:ascii="Times New Roman" w:hAnsi="Times New Roman" w:cs="Times New Roman"/>
                <w:sz w:val="16"/>
                <w:szCs w:val="16"/>
              </w:rPr>
              <w:instrText xml:space="preserve"> FORMTEXT </w:instrText>
            </w:r>
            <w:r w:rsidRPr="00AD4197">
              <w:rPr>
                <w:rFonts w:ascii="Times New Roman" w:hAnsi="Times New Roman" w:cs="Times New Roman"/>
                <w:sz w:val="16"/>
                <w:szCs w:val="16"/>
              </w:rPr>
            </w:r>
            <w:r w:rsidRPr="00AD4197">
              <w:rPr>
                <w:rFonts w:ascii="Times New Roman" w:hAnsi="Times New Roman" w:cs="Times New Roman"/>
                <w:sz w:val="16"/>
                <w:szCs w:val="16"/>
              </w:rPr>
              <w:fldChar w:fldCharType="separate"/>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t> </w:t>
            </w:r>
            <w:r w:rsidRPr="00AD4197">
              <w:rPr>
                <w:rFonts w:ascii="Times New Roman" w:hAnsi="Times New Roman" w:cs="Times New Roman"/>
                <w:sz w:val="16"/>
                <w:szCs w:val="16"/>
              </w:rPr>
              <w:fldChar w:fldCharType="end"/>
            </w:r>
          </w:p>
          <w:p w:rsidR="00C62D24" w:rsidRDefault="00C62D24" w:rsidP="00C62D24">
            <w:pPr>
              <w:pStyle w:val="ListParagraph"/>
              <w:ind w:left="346"/>
              <w:jc w:val="both"/>
              <w:rPr>
                <w:rFonts w:ascii="Times New Roman" w:hAnsi="Times New Roman" w:cs="Times New Roman"/>
                <w:sz w:val="16"/>
                <w:szCs w:val="16"/>
              </w:rPr>
            </w:pPr>
          </w:p>
          <w:p w:rsidR="00C62D24" w:rsidRDefault="00C62D24" w:rsidP="00C62D24">
            <w:pPr>
              <w:pStyle w:val="ListParagraph"/>
              <w:numPr>
                <w:ilvl w:val="0"/>
                <w:numId w:val="7"/>
              </w:numPr>
              <w:ind w:left="346"/>
              <w:jc w:val="both"/>
              <w:rPr>
                <w:rFonts w:ascii="Times New Roman" w:hAnsi="Times New Roman" w:cs="Times New Roman"/>
                <w:sz w:val="16"/>
                <w:szCs w:val="16"/>
              </w:rPr>
            </w:pPr>
            <w:r>
              <w:rPr>
                <w:rFonts w:ascii="Times New Roman" w:hAnsi="Times New Roman" w:cs="Times New Roman"/>
                <w:sz w:val="16"/>
                <w:szCs w:val="16"/>
              </w:rPr>
              <w:t>Tandatangan:</w:t>
            </w:r>
          </w:p>
          <w:p w:rsidR="00C62D24" w:rsidRDefault="00C62D24" w:rsidP="00C62D24">
            <w:pPr>
              <w:jc w:val="both"/>
              <w:rPr>
                <w:rFonts w:ascii="Times New Roman" w:hAnsi="Times New Roman" w:cs="Times New Roman"/>
                <w:sz w:val="16"/>
                <w:szCs w:val="16"/>
              </w:rPr>
            </w:pPr>
          </w:p>
          <w:p w:rsidR="00C62D24" w:rsidRDefault="00C62D24" w:rsidP="00C62D24">
            <w:pPr>
              <w:jc w:val="both"/>
              <w:rPr>
                <w:rFonts w:ascii="Times New Roman" w:hAnsi="Times New Roman" w:cs="Times New Roman"/>
                <w:sz w:val="16"/>
                <w:szCs w:val="16"/>
              </w:rPr>
            </w:pPr>
          </w:p>
          <w:p w:rsidR="00C62D24" w:rsidRDefault="00C62D24" w:rsidP="00C62D24">
            <w:pPr>
              <w:jc w:val="both"/>
              <w:rPr>
                <w:rFonts w:ascii="Times New Roman" w:hAnsi="Times New Roman" w:cs="Times New Roman"/>
                <w:sz w:val="16"/>
                <w:szCs w:val="16"/>
              </w:rPr>
            </w:pPr>
          </w:p>
          <w:p w:rsidR="00C62D24" w:rsidRDefault="00C62D24" w:rsidP="00C62D24">
            <w:pPr>
              <w:jc w:val="both"/>
              <w:rPr>
                <w:rFonts w:ascii="Times New Roman" w:hAnsi="Times New Roman" w:cs="Times New Roman"/>
                <w:sz w:val="16"/>
                <w:szCs w:val="16"/>
              </w:rPr>
            </w:pPr>
          </w:p>
          <w:p w:rsidR="00C62D24" w:rsidRDefault="00C62D24" w:rsidP="00C62D24">
            <w:pPr>
              <w:jc w:val="both"/>
              <w:rPr>
                <w:rFonts w:ascii="Times New Roman" w:hAnsi="Times New Roman" w:cs="Times New Roman"/>
                <w:sz w:val="16"/>
                <w:szCs w:val="16"/>
              </w:rPr>
            </w:pPr>
          </w:p>
          <w:p w:rsidR="00C62D24" w:rsidRPr="00C62D24" w:rsidRDefault="00C62D24" w:rsidP="00C62D24">
            <w:pPr>
              <w:jc w:val="both"/>
              <w:rPr>
                <w:rFonts w:ascii="Times New Roman" w:hAnsi="Times New Roman" w:cs="Times New Roman"/>
                <w:sz w:val="16"/>
                <w:szCs w:val="16"/>
              </w:rPr>
            </w:pPr>
          </w:p>
        </w:tc>
      </w:tr>
    </w:tbl>
    <w:p w:rsidR="00147575" w:rsidRPr="00D1198B" w:rsidRDefault="00147575" w:rsidP="00D1198B">
      <w:pPr>
        <w:jc w:val="both"/>
        <w:rPr>
          <w:rFonts w:ascii="Times New Roman" w:hAnsi="Times New Roman" w:cs="Times New Roman"/>
          <w:sz w:val="16"/>
          <w:szCs w:val="16"/>
        </w:rPr>
      </w:pPr>
    </w:p>
    <w:sectPr w:rsidR="00147575" w:rsidRPr="00D1198B">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D68" w:rsidRDefault="00BA4D68" w:rsidP="004D210E">
      <w:pPr>
        <w:spacing w:after="0" w:line="240" w:lineRule="auto"/>
      </w:pPr>
      <w:r>
        <w:separator/>
      </w:r>
    </w:p>
  </w:endnote>
  <w:endnote w:type="continuationSeparator" w:id="0">
    <w:p w:rsidR="00BA4D68" w:rsidRDefault="00BA4D68" w:rsidP="004D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966758"/>
      <w:docPartObj>
        <w:docPartGallery w:val="Page Numbers (Bottom of Page)"/>
        <w:docPartUnique/>
      </w:docPartObj>
    </w:sdtPr>
    <w:sdtEndPr/>
    <w:sdtContent>
      <w:sdt>
        <w:sdtPr>
          <w:id w:val="1728636285"/>
          <w:docPartObj>
            <w:docPartGallery w:val="Page Numbers (Top of Page)"/>
            <w:docPartUnique/>
          </w:docPartObj>
        </w:sdtPr>
        <w:sdtEndPr/>
        <w:sdtContent>
          <w:p w:rsidR="00BA4D68" w:rsidRDefault="00BA4D68">
            <w:pPr>
              <w:pStyle w:val="Footer"/>
              <w:jc w:val="center"/>
            </w:pPr>
            <w:r w:rsidRPr="007021E6">
              <w:rPr>
                <w:rFonts w:ascii="Times New Roman" w:hAnsi="Times New Roman" w:cs="Times New Roman"/>
                <w:sz w:val="16"/>
                <w:szCs w:val="16"/>
              </w:rPr>
              <w:t xml:space="preserve">Page </w:t>
            </w:r>
            <w:r w:rsidRPr="007021E6">
              <w:rPr>
                <w:rFonts w:ascii="Times New Roman" w:hAnsi="Times New Roman" w:cs="Times New Roman"/>
                <w:b/>
                <w:bCs/>
                <w:sz w:val="16"/>
                <w:szCs w:val="16"/>
              </w:rPr>
              <w:fldChar w:fldCharType="begin"/>
            </w:r>
            <w:r w:rsidRPr="007021E6">
              <w:rPr>
                <w:rFonts w:ascii="Times New Roman" w:hAnsi="Times New Roman" w:cs="Times New Roman"/>
                <w:b/>
                <w:bCs/>
                <w:sz w:val="16"/>
                <w:szCs w:val="16"/>
              </w:rPr>
              <w:instrText xml:space="preserve"> PAGE </w:instrText>
            </w:r>
            <w:r w:rsidRPr="007021E6">
              <w:rPr>
                <w:rFonts w:ascii="Times New Roman" w:hAnsi="Times New Roman" w:cs="Times New Roman"/>
                <w:b/>
                <w:bCs/>
                <w:sz w:val="16"/>
                <w:szCs w:val="16"/>
              </w:rPr>
              <w:fldChar w:fldCharType="separate"/>
            </w:r>
            <w:r w:rsidR="00525648">
              <w:rPr>
                <w:rFonts w:ascii="Times New Roman" w:hAnsi="Times New Roman" w:cs="Times New Roman"/>
                <w:b/>
                <w:bCs/>
                <w:noProof/>
                <w:sz w:val="16"/>
                <w:szCs w:val="16"/>
              </w:rPr>
              <w:t>3</w:t>
            </w:r>
            <w:r w:rsidRPr="007021E6">
              <w:rPr>
                <w:rFonts w:ascii="Times New Roman" w:hAnsi="Times New Roman" w:cs="Times New Roman"/>
                <w:b/>
                <w:bCs/>
                <w:sz w:val="16"/>
                <w:szCs w:val="16"/>
              </w:rPr>
              <w:fldChar w:fldCharType="end"/>
            </w:r>
            <w:r w:rsidRPr="007021E6">
              <w:rPr>
                <w:rFonts w:ascii="Times New Roman" w:hAnsi="Times New Roman" w:cs="Times New Roman"/>
                <w:sz w:val="16"/>
                <w:szCs w:val="16"/>
              </w:rPr>
              <w:t xml:space="preserve"> of </w:t>
            </w:r>
            <w:r w:rsidRPr="007021E6">
              <w:rPr>
                <w:rFonts w:ascii="Times New Roman" w:hAnsi="Times New Roman" w:cs="Times New Roman"/>
                <w:b/>
                <w:bCs/>
                <w:sz w:val="16"/>
                <w:szCs w:val="16"/>
              </w:rPr>
              <w:fldChar w:fldCharType="begin"/>
            </w:r>
            <w:r w:rsidRPr="007021E6">
              <w:rPr>
                <w:rFonts w:ascii="Times New Roman" w:hAnsi="Times New Roman" w:cs="Times New Roman"/>
                <w:b/>
                <w:bCs/>
                <w:sz w:val="16"/>
                <w:szCs w:val="16"/>
              </w:rPr>
              <w:instrText xml:space="preserve"> NUMPAGES  </w:instrText>
            </w:r>
            <w:r w:rsidRPr="007021E6">
              <w:rPr>
                <w:rFonts w:ascii="Times New Roman" w:hAnsi="Times New Roman" w:cs="Times New Roman"/>
                <w:b/>
                <w:bCs/>
                <w:sz w:val="16"/>
                <w:szCs w:val="16"/>
              </w:rPr>
              <w:fldChar w:fldCharType="separate"/>
            </w:r>
            <w:r w:rsidR="00525648">
              <w:rPr>
                <w:rFonts w:ascii="Times New Roman" w:hAnsi="Times New Roman" w:cs="Times New Roman"/>
                <w:b/>
                <w:bCs/>
                <w:noProof/>
                <w:sz w:val="16"/>
                <w:szCs w:val="16"/>
              </w:rPr>
              <w:t>4</w:t>
            </w:r>
            <w:r w:rsidRPr="007021E6">
              <w:rPr>
                <w:rFonts w:ascii="Times New Roman" w:hAnsi="Times New Roman" w:cs="Times New Roman"/>
                <w:b/>
                <w:bCs/>
                <w:sz w:val="16"/>
                <w:szCs w:val="16"/>
              </w:rPr>
              <w:fldChar w:fldCharType="end"/>
            </w:r>
          </w:p>
        </w:sdtContent>
      </w:sdt>
    </w:sdtContent>
  </w:sdt>
  <w:p w:rsidR="00BA4D68" w:rsidRDefault="00BA4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D68" w:rsidRDefault="00BA4D68" w:rsidP="004D210E">
      <w:pPr>
        <w:spacing w:after="0" w:line="240" w:lineRule="auto"/>
      </w:pPr>
      <w:r>
        <w:separator/>
      </w:r>
    </w:p>
  </w:footnote>
  <w:footnote w:type="continuationSeparator" w:id="0">
    <w:p w:rsidR="00BA4D68" w:rsidRDefault="00BA4D68" w:rsidP="004D2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68" w:rsidRPr="004D210E" w:rsidRDefault="00BA4D68">
    <w:pPr>
      <w:pStyle w:val="Header"/>
      <w:rPr>
        <w:rFonts w:ascii="Times New Roman" w:hAnsi="Times New Roman" w:cs="Times New Roman"/>
        <w:sz w:val="16"/>
        <w:szCs w:val="16"/>
      </w:rPr>
    </w:pPr>
    <w:r w:rsidRPr="00623A39">
      <w:rPr>
        <w:rFonts w:ascii="Times New Roman" w:hAnsi="Times New Roman"/>
        <w:noProof/>
        <w:sz w:val="16"/>
        <w:szCs w:val="16"/>
      </w:rPr>
      <w:drawing>
        <wp:anchor distT="0" distB="0" distL="114300" distR="114300" simplePos="0" relativeHeight="251659264" behindDoc="0" locked="0" layoutInCell="1" allowOverlap="1" wp14:anchorId="09B6E62E" wp14:editId="48A9206B">
          <wp:simplePos x="0" y="0"/>
          <wp:positionH relativeFrom="margin">
            <wp:posOffset>4295775</wp:posOffset>
          </wp:positionH>
          <wp:positionV relativeFrom="margin">
            <wp:posOffset>-666750</wp:posOffset>
          </wp:positionV>
          <wp:extent cx="1647825" cy="466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pic:spPr>
              </pic:pic>
            </a:graphicData>
          </a:graphic>
          <wp14:sizeRelH relativeFrom="page">
            <wp14:pctWidth>0</wp14:pctWidth>
          </wp14:sizeRelH>
          <wp14:sizeRelV relativeFrom="page">
            <wp14:pctHeight>0</wp14:pctHeight>
          </wp14:sizeRelV>
        </wp:anchor>
      </w:drawing>
    </w:r>
    <w:r w:rsidRPr="004D210E">
      <w:rPr>
        <w:rFonts w:ascii="Times New Roman" w:hAnsi="Times New Roman" w:cs="Times New Roman"/>
        <w:sz w:val="16"/>
        <w:szCs w:val="16"/>
      </w:rPr>
      <w:t>No. Rujukan Dokumen: T</w:t>
    </w:r>
    <w:r w:rsidR="000B30B4">
      <w:rPr>
        <w:rFonts w:ascii="Times New Roman" w:hAnsi="Times New Roman" w:cs="Times New Roman"/>
        <w:sz w:val="16"/>
        <w:szCs w:val="16"/>
      </w:rPr>
      <w:t>RD(LI/BM-RV1/092016)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68" w:rsidRPr="004D210E" w:rsidRDefault="00BA4D68">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972F7"/>
    <w:multiLevelType w:val="singleLevel"/>
    <w:tmpl w:val="E6EC94FA"/>
    <w:lvl w:ilvl="0">
      <w:start w:val="1"/>
      <w:numFmt w:val="decimal"/>
      <w:lvlText w:val="%1."/>
      <w:lvlJc w:val="left"/>
      <w:pPr>
        <w:tabs>
          <w:tab w:val="num" w:pos="360"/>
        </w:tabs>
        <w:ind w:left="360" w:hanging="360"/>
      </w:pPr>
      <w:rPr>
        <w:rFonts w:hint="default"/>
      </w:rPr>
    </w:lvl>
  </w:abstractNum>
  <w:abstractNum w:abstractNumId="1">
    <w:nsid w:val="3613296C"/>
    <w:multiLevelType w:val="hybridMultilevel"/>
    <w:tmpl w:val="C55A9DA8"/>
    <w:lvl w:ilvl="0" w:tplc="AFCA743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DE2776"/>
    <w:multiLevelType w:val="hybridMultilevel"/>
    <w:tmpl w:val="D3285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FF42FE"/>
    <w:multiLevelType w:val="hybridMultilevel"/>
    <w:tmpl w:val="3580C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A05A0"/>
    <w:multiLevelType w:val="hybridMultilevel"/>
    <w:tmpl w:val="B45EE9BA"/>
    <w:lvl w:ilvl="0" w:tplc="B956A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D72ED"/>
    <w:multiLevelType w:val="hybridMultilevel"/>
    <w:tmpl w:val="962C8F36"/>
    <w:lvl w:ilvl="0" w:tplc="8906264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nsid w:val="4BDF5CDC"/>
    <w:multiLevelType w:val="hybridMultilevel"/>
    <w:tmpl w:val="95A41F08"/>
    <w:lvl w:ilvl="0" w:tplc="2D00C0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F510F9"/>
    <w:multiLevelType w:val="hybridMultilevel"/>
    <w:tmpl w:val="0826DC80"/>
    <w:lvl w:ilvl="0" w:tplc="7D300DD6">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3"/>
  </w:num>
  <w:num w:numId="2">
    <w:abstractNumId w:val="4"/>
  </w:num>
  <w:num w:numId="3">
    <w:abstractNumId w:val="6"/>
  </w:num>
  <w:num w:numId="4">
    <w:abstractNumId w:val="0"/>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4OBjj7bwIcv1Dvn4R0uE2g4H2Wc=" w:salt="41RdMmvG/pxnl+UNfH/Ab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0E"/>
    <w:rsid w:val="00021917"/>
    <w:rsid w:val="00032BED"/>
    <w:rsid w:val="00043BEF"/>
    <w:rsid w:val="000519A8"/>
    <w:rsid w:val="00052181"/>
    <w:rsid w:val="00065B43"/>
    <w:rsid w:val="0006760D"/>
    <w:rsid w:val="000773B7"/>
    <w:rsid w:val="00081552"/>
    <w:rsid w:val="00093314"/>
    <w:rsid w:val="000B30B4"/>
    <w:rsid w:val="000E5556"/>
    <w:rsid w:val="000E6AF3"/>
    <w:rsid w:val="00102D3A"/>
    <w:rsid w:val="00147575"/>
    <w:rsid w:val="00185E03"/>
    <w:rsid w:val="001E7627"/>
    <w:rsid w:val="00202C49"/>
    <w:rsid w:val="00245000"/>
    <w:rsid w:val="00252C69"/>
    <w:rsid w:val="00257DCE"/>
    <w:rsid w:val="00272444"/>
    <w:rsid w:val="002A7C78"/>
    <w:rsid w:val="002D4EF0"/>
    <w:rsid w:val="002D5DEF"/>
    <w:rsid w:val="002F42FE"/>
    <w:rsid w:val="002F490B"/>
    <w:rsid w:val="00314D60"/>
    <w:rsid w:val="00321072"/>
    <w:rsid w:val="00330FEF"/>
    <w:rsid w:val="00351172"/>
    <w:rsid w:val="003660C4"/>
    <w:rsid w:val="00380599"/>
    <w:rsid w:val="003A4513"/>
    <w:rsid w:val="003C5C0D"/>
    <w:rsid w:val="00413878"/>
    <w:rsid w:val="00420A6B"/>
    <w:rsid w:val="00426C0F"/>
    <w:rsid w:val="00435B7B"/>
    <w:rsid w:val="00444698"/>
    <w:rsid w:val="00455C9F"/>
    <w:rsid w:val="00466CC5"/>
    <w:rsid w:val="00487F9E"/>
    <w:rsid w:val="004B43FA"/>
    <w:rsid w:val="004C25A2"/>
    <w:rsid w:val="004D18A7"/>
    <w:rsid w:val="004D210E"/>
    <w:rsid w:val="00503CBD"/>
    <w:rsid w:val="00522BC1"/>
    <w:rsid w:val="00525648"/>
    <w:rsid w:val="00527688"/>
    <w:rsid w:val="0053074F"/>
    <w:rsid w:val="00581DCB"/>
    <w:rsid w:val="00594E6A"/>
    <w:rsid w:val="005B082A"/>
    <w:rsid w:val="005B553C"/>
    <w:rsid w:val="005B685B"/>
    <w:rsid w:val="005C582E"/>
    <w:rsid w:val="005D705D"/>
    <w:rsid w:val="005E0D52"/>
    <w:rsid w:val="005F25E7"/>
    <w:rsid w:val="00636D1F"/>
    <w:rsid w:val="0064561D"/>
    <w:rsid w:val="006577E8"/>
    <w:rsid w:val="00662C57"/>
    <w:rsid w:val="00680093"/>
    <w:rsid w:val="006B188A"/>
    <w:rsid w:val="006B2211"/>
    <w:rsid w:val="006D19E4"/>
    <w:rsid w:val="006E5B87"/>
    <w:rsid w:val="006E6838"/>
    <w:rsid w:val="006F4925"/>
    <w:rsid w:val="0070179D"/>
    <w:rsid w:val="007021E6"/>
    <w:rsid w:val="00771CF0"/>
    <w:rsid w:val="00781FFC"/>
    <w:rsid w:val="007E2709"/>
    <w:rsid w:val="00811B06"/>
    <w:rsid w:val="00837A8E"/>
    <w:rsid w:val="008437F1"/>
    <w:rsid w:val="008447DA"/>
    <w:rsid w:val="0087084F"/>
    <w:rsid w:val="00875926"/>
    <w:rsid w:val="008A66C6"/>
    <w:rsid w:val="008C1A2E"/>
    <w:rsid w:val="008C78EC"/>
    <w:rsid w:val="008E54ED"/>
    <w:rsid w:val="009052D2"/>
    <w:rsid w:val="009157E1"/>
    <w:rsid w:val="009275FB"/>
    <w:rsid w:val="009E7628"/>
    <w:rsid w:val="00A14380"/>
    <w:rsid w:val="00A15009"/>
    <w:rsid w:val="00A1599D"/>
    <w:rsid w:val="00A2643A"/>
    <w:rsid w:val="00A361E2"/>
    <w:rsid w:val="00A840D6"/>
    <w:rsid w:val="00AA315C"/>
    <w:rsid w:val="00AA5B6E"/>
    <w:rsid w:val="00AB5114"/>
    <w:rsid w:val="00AC6A3E"/>
    <w:rsid w:val="00AE542A"/>
    <w:rsid w:val="00B15AAE"/>
    <w:rsid w:val="00B22854"/>
    <w:rsid w:val="00B3457E"/>
    <w:rsid w:val="00B4348A"/>
    <w:rsid w:val="00B83966"/>
    <w:rsid w:val="00B932B9"/>
    <w:rsid w:val="00BA4D68"/>
    <w:rsid w:val="00BB62E4"/>
    <w:rsid w:val="00BC13CF"/>
    <w:rsid w:val="00C00FF7"/>
    <w:rsid w:val="00C020EA"/>
    <w:rsid w:val="00C5206E"/>
    <w:rsid w:val="00C62D24"/>
    <w:rsid w:val="00C6477F"/>
    <w:rsid w:val="00C6496D"/>
    <w:rsid w:val="00C70086"/>
    <w:rsid w:val="00C93B6B"/>
    <w:rsid w:val="00CB504B"/>
    <w:rsid w:val="00D032EE"/>
    <w:rsid w:val="00D1198B"/>
    <w:rsid w:val="00D16EE7"/>
    <w:rsid w:val="00D3188A"/>
    <w:rsid w:val="00D449C1"/>
    <w:rsid w:val="00D755E6"/>
    <w:rsid w:val="00D8531C"/>
    <w:rsid w:val="00D8627A"/>
    <w:rsid w:val="00D94225"/>
    <w:rsid w:val="00D94F45"/>
    <w:rsid w:val="00DE429B"/>
    <w:rsid w:val="00DE663A"/>
    <w:rsid w:val="00DE6D9F"/>
    <w:rsid w:val="00E36895"/>
    <w:rsid w:val="00E453CB"/>
    <w:rsid w:val="00E462D2"/>
    <w:rsid w:val="00E760E9"/>
    <w:rsid w:val="00E806B3"/>
    <w:rsid w:val="00E836F7"/>
    <w:rsid w:val="00E842DF"/>
    <w:rsid w:val="00EC56DB"/>
    <w:rsid w:val="00ED0FE7"/>
    <w:rsid w:val="00EE2949"/>
    <w:rsid w:val="00EE4CB2"/>
    <w:rsid w:val="00F25619"/>
    <w:rsid w:val="00F8344E"/>
    <w:rsid w:val="00F83738"/>
    <w:rsid w:val="00F92824"/>
    <w:rsid w:val="00F93890"/>
    <w:rsid w:val="00FA1529"/>
    <w:rsid w:val="00FC09D1"/>
    <w:rsid w:val="00FC1D63"/>
    <w:rsid w:val="00FC476A"/>
    <w:rsid w:val="00FC60E5"/>
    <w:rsid w:val="00FE5FFD"/>
    <w:rsid w:val="00FF4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10E"/>
  </w:style>
  <w:style w:type="paragraph" w:styleId="Footer">
    <w:name w:val="footer"/>
    <w:basedOn w:val="Normal"/>
    <w:link w:val="FooterChar"/>
    <w:uiPriority w:val="99"/>
    <w:unhideWhenUsed/>
    <w:rsid w:val="004D2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10E"/>
  </w:style>
  <w:style w:type="paragraph" w:styleId="ListParagraph">
    <w:name w:val="List Paragraph"/>
    <w:basedOn w:val="Normal"/>
    <w:uiPriority w:val="34"/>
    <w:qFormat/>
    <w:rsid w:val="004D210E"/>
    <w:pPr>
      <w:ind w:left="720"/>
      <w:contextualSpacing/>
    </w:pPr>
  </w:style>
  <w:style w:type="paragraph" w:styleId="BodyTextIndent3">
    <w:name w:val="Body Text Indent 3"/>
    <w:basedOn w:val="Normal"/>
    <w:link w:val="BodyTextIndent3Char"/>
    <w:semiHidden/>
    <w:rsid w:val="00D1198B"/>
    <w:pPr>
      <w:spacing w:after="0" w:line="240" w:lineRule="auto"/>
      <w:ind w:left="2160"/>
      <w:jc w:val="both"/>
    </w:pPr>
    <w:rPr>
      <w:rFonts w:ascii="Arial" w:eastAsia="Times New Roman" w:hAnsi="Arial" w:cs="Times New Roman"/>
      <w:sz w:val="20"/>
      <w:szCs w:val="20"/>
      <w:lang w:eastAsia="en-MY"/>
    </w:rPr>
  </w:style>
  <w:style w:type="character" w:customStyle="1" w:styleId="BodyTextIndent3Char">
    <w:name w:val="Body Text Indent 3 Char"/>
    <w:basedOn w:val="DefaultParagraphFont"/>
    <w:link w:val="BodyTextIndent3"/>
    <w:semiHidden/>
    <w:rsid w:val="00D1198B"/>
    <w:rPr>
      <w:rFonts w:ascii="Arial" w:eastAsia="Times New Roman" w:hAnsi="Arial" w:cs="Times New Roman"/>
      <w:sz w:val="20"/>
      <w:szCs w:val="20"/>
      <w:lang w:eastAsia="en-MY"/>
    </w:rPr>
  </w:style>
  <w:style w:type="paragraph" w:customStyle="1" w:styleId="Default">
    <w:name w:val="Default"/>
    <w:rsid w:val="00D1198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702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4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10E"/>
  </w:style>
  <w:style w:type="paragraph" w:styleId="Footer">
    <w:name w:val="footer"/>
    <w:basedOn w:val="Normal"/>
    <w:link w:val="FooterChar"/>
    <w:uiPriority w:val="99"/>
    <w:unhideWhenUsed/>
    <w:rsid w:val="004D2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10E"/>
  </w:style>
  <w:style w:type="paragraph" w:styleId="ListParagraph">
    <w:name w:val="List Paragraph"/>
    <w:basedOn w:val="Normal"/>
    <w:uiPriority w:val="34"/>
    <w:qFormat/>
    <w:rsid w:val="004D210E"/>
    <w:pPr>
      <w:ind w:left="720"/>
      <w:contextualSpacing/>
    </w:pPr>
  </w:style>
  <w:style w:type="paragraph" w:styleId="BodyTextIndent3">
    <w:name w:val="Body Text Indent 3"/>
    <w:basedOn w:val="Normal"/>
    <w:link w:val="BodyTextIndent3Char"/>
    <w:semiHidden/>
    <w:rsid w:val="00D1198B"/>
    <w:pPr>
      <w:spacing w:after="0" w:line="240" w:lineRule="auto"/>
      <w:ind w:left="2160"/>
      <w:jc w:val="both"/>
    </w:pPr>
    <w:rPr>
      <w:rFonts w:ascii="Arial" w:eastAsia="Times New Roman" w:hAnsi="Arial" w:cs="Times New Roman"/>
      <w:sz w:val="20"/>
      <w:szCs w:val="20"/>
      <w:lang w:eastAsia="en-MY"/>
    </w:rPr>
  </w:style>
  <w:style w:type="character" w:customStyle="1" w:styleId="BodyTextIndent3Char">
    <w:name w:val="Body Text Indent 3 Char"/>
    <w:basedOn w:val="DefaultParagraphFont"/>
    <w:link w:val="BodyTextIndent3"/>
    <w:semiHidden/>
    <w:rsid w:val="00D1198B"/>
    <w:rPr>
      <w:rFonts w:ascii="Arial" w:eastAsia="Times New Roman" w:hAnsi="Arial" w:cs="Times New Roman"/>
      <w:sz w:val="20"/>
      <w:szCs w:val="20"/>
      <w:lang w:eastAsia="en-MY"/>
    </w:rPr>
  </w:style>
  <w:style w:type="paragraph" w:customStyle="1" w:styleId="Default">
    <w:name w:val="Default"/>
    <w:rsid w:val="00D1198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702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4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header" Target="header2.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6F257418DDB4B90EB93C4482741E5" ma:contentTypeVersion="1" ma:contentTypeDescription="Create a new document." ma:contentTypeScope="" ma:versionID="1ed969ece4473b6d884ad76fb6f7f85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9E16A8-6AE0-410D-B00F-728A3CFC61CF}"/>
</file>

<file path=customXml/itemProps2.xml><?xml version="1.0" encoding="utf-8"?>
<ds:datastoreItem xmlns:ds="http://schemas.openxmlformats.org/officeDocument/2006/customXml" ds:itemID="{373AFB40-57B5-41B1-8292-55E983600F1B}"/>
</file>

<file path=customXml/itemProps3.xml><?xml version="1.0" encoding="utf-8"?>
<ds:datastoreItem xmlns:ds="http://schemas.openxmlformats.org/officeDocument/2006/customXml" ds:itemID="{225C7022-609D-41E8-AE72-C4B9AA562AE3}"/>
</file>

<file path=customXml/itemProps4.xml><?xml version="1.0" encoding="utf-8"?>
<ds:datastoreItem xmlns:ds="http://schemas.openxmlformats.org/officeDocument/2006/customXml" ds:itemID="{D7AB9D3C-1172-4519-AEC6-02E4CE5892B0}"/>
</file>

<file path=docProps/app.xml><?xml version="1.0" encoding="utf-8"?>
<Properties xmlns="http://schemas.openxmlformats.org/officeDocument/2006/extended-properties" xmlns:vt="http://schemas.openxmlformats.org/officeDocument/2006/docPropsVTypes">
  <Template>Normal</Template>
  <TotalTime>20</TotalTime>
  <Pages>4</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Farah Herneeda Binti Bahar</dc:creator>
  <cp:lastModifiedBy>Siti Radhiah Binti Hussin</cp:lastModifiedBy>
  <cp:revision>10</cp:revision>
  <cp:lastPrinted>2016-09-02T08:39:00Z</cp:lastPrinted>
  <dcterms:created xsi:type="dcterms:W3CDTF">2016-08-23T06:43:00Z</dcterms:created>
  <dcterms:modified xsi:type="dcterms:W3CDTF">2016-10-20T06:52:00Z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0x0101001036F257418DDB4B90EB93C4482741E5</vt:lpwstr>
  </property>
  <property fmtid="{D5CDD505-2E9C-101B-9397-08002B2CF9AE}" pid="3" name="Order">
    <vt:r8>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